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C56" w:rsidRDefault="000D6C56">
      <w:pPr>
        <w:autoSpaceDE w:val="0"/>
        <w:autoSpaceDN w:val="0"/>
        <w:adjustRightInd w:val="0"/>
        <w:rPr>
          <w:i/>
          <w:iCs/>
          <w:lang w:val="fr-FR"/>
        </w:rPr>
      </w:pPr>
      <w:r w:rsidRPr="004B726B">
        <w:rPr>
          <w:i/>
          <w:iCs/>
          <w:lang w:val="fr-FR"/>
        </w:rPr>
        <w:t>Régime particulier de reclassement professionnel pour les travailleurs d’au moins 45 ans</w:t>
      </w:r>
      <w:r>
        <w:rPr>
          <w:rStyle w:val="FootnoteReference"/>
          <w:i/>
          <w:iCs/>
          <w:lang w:val="fr-FR"/>
        </w:rPr>
        <w:footnoteReference w:id="1"/>
      </w:r>
    </w:p>
    <w:p w:rsidR="000D6C56" w:rsidRDefault="000D6C56">
      <w:pPr>
        <w:autoSpaceDE w:val="0"/>
        <w:autoSpaceDN w:val="0"/>
        <w:adjustRightInd w:val="0"/>
        <w:rPr>
          <w:i/>
          <w:iCs/>
          <w:lang w:val="fr-FR"/>
        </w:rPr>
      </w:pPr>
    </w:p>
    <w:p w:rsidR="000D6C56" w:rsidRPr="00A44650" w:rsidRDefault="000D6C56">
      <w:pPr>
        <w:autoSpaceDE w:val="0"/>
        <w:autoSpaceDN w:val="0"/>
        <w:adjustRightInd w:val="0"/>
        <w:rPr>
          <w:rFonts w:ascii="Tahoma" w:hAnsi="Tahoma" w:cs="Tahoma"/>
          <w:b/>
          <w:sz w:val="22"/>
          <w:szCs w:val="22"/>
          <w:lang w:val="fr-FR"/>
        </w:rPr>
      </w:pPr>
    </w:p>
    <w:p w:rsidR="00E60D9E" w:rsidRPr="00A44650" w:rsidRDefault="00E60D9E">
      <w:pPr>
        <w:autoSpaceDE w:val="0"/>
        <w:autoSpaceDN w:val="0"/>
        <w:adjustRightInd w:val="0"/>
        <w:rPr>
          <w:rFonts w:ascii="Tahoma" w:hAnsi="Tahoma" w:cs="Tahoma"/>
          <w:sz w:val="22"/>
          <w:szCs w:val="22"/>
          <w:lang w:val="fr-FR"/>
        </w:rPr>
      </w:pPr>
      <w:r w:rsidRPr="00A44650">
        <w:rPr>
          <w:rFonts w:ascii="Tahoma" w:hAnsi="Tahoma" w:cs="Tahoma"/>
          <w:b/>
          <w:sz w:val="22"/>
          <w:szCs w:val="22"/>
          <w:lang w:val="fr-FR"/>
        </w:rPr>
        <w:t>Modèle</w:t>
      </w:r>
      <w:r w:rsidR="008B64F2" w:rsidRPr="00A44650">
        <w:rPr>
          <w:rFonts w:ascii="Tahoma" w:hAnsi="Tahoma" w:cs="Tahoma"/>
          <w:b/>
          <w:sz w:val="22"/>
          <w:szCs w:val="22"/>
          <w:lang w:val="fr-FR"/>
        </w:rPr>
        <w:t xml:space="preserve"> de lettre</w:t>
      </w:r>
      <w:r w:rsidR="009D335B" w:rsidRPr="00A44650">
        <w:rPr>
          <w:rFonts w:ascii="Tahoma" w:hAnsi="Tahoma" w:cs="Tahoma"/>
          <w:b/>
          <w:sz w:val="22"/>
          <w:szCs w:val="22"/>
          <w:lang w:val="fr-FR"/>
        </w:rPr>
        <w:t xml:space="preserve"> </w:t>
      </w:r>
      <w:r w:rsidR="000D6C56">
        <w:rPr>
          <w:rFonts w:ascii="Tahoma" w:hAnsi="Tahoma" w:cs="Tahoma"/>
          <w:b/>
          <w:sz w:val="22"/>
          <w:szCs w:val="22"/>
          <w:lang w:val="fr-FR"/>
        </w:rPr>
        <w:t>3</w:t>
      </w:r>
      <w:r w:rsidRPr="00A44650">
        <w:rPr>
          <w:rFonts w:ascii="Tahoma" w:hAnsi="Tahoma" w:cs="Tahoma"/>
          <w:b/>
          <w:sz w:val="22"/>
          <w:szCs w:val="22"/>
          <w:lang w:val="fr-FR"/>
        </w:rPr>
        <w:t xml:space="preserve"> </w:t>
      </w:r>
      <w:r w:rsidR="009D335B" w:rsidRPr="00A44650">
        <w:rPr>
          <w:rFonts w:ascii="Tahoma" w:hAnsi="Tahoma" w:cs="Tahoma"/>
          <w:b/>
          <w:sz w:val="22"/>
          <w:szCs w:val="22"/>
          <w:lang w:val="fr-FR"/>
        </w:rPr>
        <w:t>–</w:t>
      </w:r>
      <w:r w:rsidRPr="00A44650">
        <w:rPr>
          <w:rFonts w:ascii="Tahoma" w:hAnsi="Tahoma" w:cs="Tahoma"/>
          <w:b/>
          <w:sz w:val="22"/>
          <w:szCs w:val="22"/>
          <w:lang w:val="fr-FR"/>
        </w:rPr>
        <w:t xml:space="preserve"> </w:t>
      </w:r>
      <w:r w:rsidR="009D335B" w:rsidRPr="00A44650">
        <w:rPr>
          <w:rFonts w:ascii="Tahoma" w:hAnsi="Tahoma" w:cs="Tahoma"/>
          <w:b/>
          <w:sz w:val="22"/>
          <w:szCs w:val="22"/>
          <w:lang w:val="fr-FR"/>
        </w:rPr>
        <w:t xml:space="preserve">à compléter par l’employeur et à envoyer </w:t>
      </w:r>
      <w:r w:rsidR="0015425C">
        <w:rPr>
          <w:rFonts w:ascii="Tahoma" w:hAnsi="Tahoma" w:cs="Tahoma"/>
          <w:b/>
          <w:sz w:val="22"/>
          <w:szCs w:val="22"/>
          <w:lang w:val="fr-FR"/>
        </w:rPr>
        <w:t>au travailleur</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ind w:left="7080" w:firstLine="708"/>
        <w:rPr>
          <w:rFonts w:ascii="Tahoma" w:hAnsi="Tahoma" w:cs="Tahoma"/>
          <w:sz w:val="22"/>
          <w:szCs w:val="22"/>
          <w:lang w:val="fr-FR"/>
        </w:rPr>
      </w:pPr>
    </w:p>
    <w:p w:rsidR="00E60D9E" w:rsidRPr="00A44650" w:rsidRDefault="00E60D9E">
      <w:pPr>
        <w:autoSpaceDE w:val="0"/>
        <w:autoSpaceDN w:val="0"/>
        <w:adjustRightInd w:val="0"/>
        <w:ind w:left="7080" w:firstLine="708"/>
        <w:rPr>
          <w:rFonts w:ascii="Tahoma" w:hAnsi="Tahoma" w:cs="Tahoma"/>
          <w:sz w:val="22"/>
          <w:szCs w:val="22"/>
          <w:lang w:val="fr-FR"/>
        </w:rPr>
      </w:pPr>
      <w:r w:rsidRPr="00A44650">
        <w:rPr>
          <w:rFonts w:ascii="Tahoma" w:hAnsi="Tahoma" w:cs="Tahoma"/>
          <w:sz w:val="22"/>
          <w:szCs w:val="22"/>
          <w:lang w:val="fr-FR"/>
        </w:rPr>
        <w:t>[Date]</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rPr>
          <w:rFonts w:ascii="Tahoma" w:hAnsi="Tahoma" w:cs="Tahoma"/>
          <w:sz w:val="22"/>
          <w:szCs w:val="22"/>
          <w:lang w:val="fr-FR"/>
        </w:rPr>
      </w:pPr>
    </w:p>
    <w:p w:rsidR="00E60D9E" w:rsidRPr="00A44650" w:rsidRDefault="0015425C">
      <w:pPr>
        <w:autoSpaceDE w:val="0"/>
        <w:autoSpaceDN w:val="0"/>
        <w:adjustRightInd w:val="0"/>
        <w:rPr>
          <w:rFonts w:ascii="Tahoma" w:hAnsi="Tahoma" w:cs="Tahoma"/>
          <w:sz w:val="22"/>
          <w:szCs w:val="22"/>
          <w:lang w:val="fr-FR"/>
        </w:rPr>
      </w:pPr>
      <w:r>
        <w:rPr>
          <w:rFonts w:ascii="Tahoma" w:hAnsi="Tahoma" w:cs="Tahoma"/>
          <w:sz w:val="22"/>
          <w:szCs w:val="22"/>
          <w:lang w:val="fr-FR"/>
        </w:rPr>
        <w:t>Chère Madame</w:t>
      </w:r>
      <w:r>
        <w:rPr>
          <w:rFonts w:ascii="Tahoma" w:hAnsi="Tahoma" w:cs="Tahoma"/>
          <w:sz w:val="22"/>
          <w:szCs w:val="22"/>
          <w:lang w:val="fr-FR"/>
        </w:rPr>
        <w:br/>
        <w:t>Cher Monsieur</w:t>
      </w:r>
      <w:r w:rsidR="00E60D9E" w:rsidRPr="00A44650">
        <w:rPr>
          <w:rFonts w:ascii="Tahoma" w:hAnsi="Tahoma" w:cs="Tahoma"/>
          <w:sz w:val="22"/>
          <w:szCs w:val="22"/>
          <w:lang w:val="fr-FR"/>
        </w:rPr>
        <w:t>,</w:t>
      </w:r>
    </w:p>
    <w:p w:rsidR="00E60D9E" w:rsidRPr="00A44650" w:rsidRDefault="00E60D9E">
      <w:pPr>
        <w:autoSpaceDE w:val="0"/>
        <w:autoSpaceDN w:val="0"/>
        <w:adjustRightInd w:val="0"/>
        <w:rPr>
          <w:rFonts w:ascii="Tahoma" w:hAnsi="Tahoma" w:cs="Tahoma"/>
          <w:sz w:val="22"/>
          <w:szCs w:val="22"/>
          <w:lang w:val="fr-FR"/>
        </w:rPr>
      </w:pPr>
    </w:p>
    <w:p w:rsidR="00E60D9E" w:rsidRPr="00A44650" w:rsidRDefault="00E60D9E">
      <w:pPr>
        <w:autoSpaceDE w:val="0"/>
        <w:autoSpaceDN w:val="0"/>
        <w:adjustRightInd w:val="0"/>
        <w:jc w:val="both"/>
        <w:rPr>
          <w:rFonts w:ascii="Tahoma" w:hAnsi="Tahoma" w:cs="Tahoma"/>
          <w:sz w:val="22"/>
          <w:szCs w:val="22"/>
          <w:lang w:val="fr-FR"/>
        </w:rPr>
      </w:pPr>
    </w:p>
    <w:p w:rsidR="009D335B" w:rsidRDefault="00E60D9E" w:rsidP="006776C6">
      <w:pPr>
        <w:autoSpaceDE w:val="0"/>
        <w:autoSpaceDN w:val="0"/>
        <w:adjustRightInd w:val="0"/>
        <w:rPr>
          <w:rFonts w:ascii="Tahoma" w:hAnsi="Tahoma" w:cs="Tahoma"/>
          <w:sz w:val="22"/>
          <w:szCs w:val="22"/>
          <w:lang w:val="fr-FR"/>
        </w:rPr>
      </w:pPr>
      <w:r w:rsidRPr="00A44650">
        <w:rPr>
          <w:rFonts w:ascii="Tahoma" w:hAnsi="Tahoma" w:cs="Tahoma"/>
          <w:sz w:val="22"/>
          <w:szCs w:val="22"/>
          <w:lang w:val="fr-FR"/>
        </w:rPr>
        <w:t xml:space="preserve">Par la présente, </w:t>
      </w:r>
      <w:r w:rsidR="00E7618C">
        <w:rPr>
          <w:rFonts w:ascii="Tahoma" w:hAnsi="Tahoma" w:cs="Tahoma"/>
          <w:sz w:val="22"/>
          <w:szCs w:val="22"/>
          <w:lang w:val="fr-FR"/>
        </w:rPr>
        <w:t>nous</w:t>
      </w:r>
      <w:r w:rsidR="009D335B" w:rsidRPr="00A44650">
        <w:rPr>
          <w:rFonts w:ascii="Tahoma" w:hAnsi="Tahoma" w:cs="Tahoma"/>
          <w:sz w:val="22"/>
          <w:szCs w:val="22"/>
          <w:lang w:val="fr-FR"/>
        </w:rPr>
        <w:t xml:space="preserve"> </w:t>
      </w:r>
      <w:r w:rsidR="00F50F7C">
        <w:rPr>
          <w:rFonts w:ascii="Tahoma" w:hAnsi="Tahoma" w:cs="Tahoma"/>
          <w:sz w:val="22"/>
          <w:szCs w:val="22"/>
          <w:lang w:val="fr-FR"/>
        </w:rPr>
        <w:t>vous formulons un</w:t>
      </w:r>
      <w:r w:rsidR="006776C6">
        <w:rPr>
          <w:rFonts w:ascii="Tahoma" w:hAnsi="Tahoma" w:cs="Tahoma"/>
          <w:sz w:val="22"/>
          <w:szCs w:val="22"/>
          <w:lang w:val="fr-FR"/>
        </w:rPr>
        <w:t>e</w:t>
      </w:r>
      <w:r w:rsidR="00F50F7C">
        <w:rPr>
          <w:rFonts w:ascii="Tahoma" w:hAnsi="Tahoma" w:cs="Tahoma"/>
          <w:sz w:val="22"/>
          <w:szCs w:val="22"/>
          <w:lang w:val="fr-FR"/>
        </w:rPr>
        <w:t xml:space="preserve"> offre de reclassement professionnel (</w:t>
      </w:r>
      <w:r w:rsidR="006776C6">
        <w:rPr>
          <w:rFonts w:ascii="Tahoma" w:hAnsi="Tahoma" w:cs="Tahoma"/>
          <w:sz w:val="22"/>
          <w:szCs w:val="22"/>
          <w:lang w:val="fr-FR"/>
        </w:rPr>
        <w:t>‘</w:t>
      </w:r>
      <w:proofErr w:type="spellStart"/>
      <w:r w:rsidR="00F50F7C">
        <w:rPr>
          <w:rFonts w:ascii="Tahoma" w:hAnsi="Tahoma" w:cs="Tahoma"/>
          <w:sz w:val="22"/>
          <w:szCs w:val="22"/>
          <w:lang w:val="fr-FR"/>
        </w:rPr>
        <w:t>ouplacement</w:t>
      </w:r>
      <w:proofErr w:type="spellEnd"/>
      <w:r w:rsidR="006776C6">
        <w:rPr>
          <w:rFonts w:ascii="Tahoma" w:hAnsi="Tahoma" w:cs="Tahoma"/>
          <w:sz w:val="22"/>
          <w:szCs w:val="22"/>
          <w:lang w:val="fr-FR"/>
        </w:rPr>
        <w:t>’</w:t>
      </w:r>
      <w:r w:rsidR="00F50F7C">
        <w:rPr>
          <w:rFonts w:ascii="Tahoma" w:hAnsi="Tahoma" w:cs="Tahoma"/>
          <w:sz w:val="22"/>
          <w:szCs w:val="22"/>
          <w:lang w:val="fr-FR"/>
        </w:rPr>
        <w:t xml:space="preserve">) dans la cadre de l’initiative sectorielle de reclassement professionnel </w:t>
      </w:r>
      <w:r w:rsidR="006776C6">
        <w:rPr>
          <w:rFonts w:ascii="Tahoma" w:hAnsi="Tahoma" w:cs="Tahoma"/>
          <w:sz w:val="22"/>
          <w:szCs w:val="22"/>
          <w:lang w:val="fr-FR"/>
        </w:rPr>
        <w:t>convenue par les partenaires sociaux du secteur bancaire.</w:t>
      </w:r>
    </w:p>
    <w:p w:rsidR="006776C6" w:rsidRDefault="006776C6" w:rsidP="006776C6">
      <w:pPr>
        <w:autoSpaceDE w:val="0"/>
        <w:autoSpaceDN w:val="0"/>
        <w:adjustRightInd w:val="0"/>
        <w:rPr>
          <w:rFonts w:ascii="Tahoma" w:hAnsi="Tahoma" w:cs="Tahoma"/>
          <w:sz w:val="22"/>
          <w:szCs w:val="22"/>
          <w:lang w:val="fr-FR"/>
        </w:rPr>
      </w:pPr>
    </w:p>
    <w:p w:rsidR="006776C6" w:rsidRDefault="006776C6" w:rsidP="006776C6">
      <w:pPr>
        <w:autoSpaceDE w:val="0"/>
        <w:autoSpaceDN w:val="0"/>
        <w:adjustRightInd w:val="0"/>
        <w:rPr>
          <w:rFonts w:ascii="Tahoma" w:hAnsi="Tahoma" w:cs="Tahoma"/>
          <w:sz w:val="22"/>
          <w:szCs w:val="22"/>
          <w:lang w:val="fr-FR"/>
        </w:rPr>
      </w:pPr>
      <w:r w:rsidRPr="006776C6">
        <w:rPr>
          <w:rFonts w:ascii="Tahoma" w:hAnsi="Tahoma" w:cs="Tahoma"/>
          <w:sz w:val="22"/>
          <w:szCs w:val="22"/>
          <w:lang w:val="fr-FR"/>
        </w:rPr>
        <w:t xml:space="preserve">Le régime sectoriel de reclassement professionnel propose un régime spécifique d’encadrement et d’accompagnement </w:t>
      </w:r>
      <w:r>
        <w:rPr>
          <w:rFonts w:ascii="Tahoma" w:hAnsi="Tahoma" w:cs="Tahoma"/>
          <w:sz w:val="22"/>
          <w:szCs w:val="22"/>
          <w:lang w:val="fr-FR"/>
        </w:rPr>
        <w:t>constitué de</w:t>
      </w:r>
      <w:r w:rsidRPr="006776C6">
        <w:rPr>
          <w:rFonts w:ascii="Tahoma" w:hAnsi="Tahoma" w:cs="Tahoma"/>
          <w:sz w:val="22"/>
          <w:szCs w:val="22"/>
          <w:lang w:val="fr-FR"/>
        </w:rPr>
        <w:t xml:space="preserve"> deux volets :</w:t>
      </w:r>
      <w:r>
        <w:rPr>
          <w:rFonts w:ascii="Tahoma" w:hAnsi="Tahoma" w:cs="Tahoma"/>
          <w:sz w:val="22"/>
          <w:szCs w:val="22"/>
          <w:lang w:val="fr-FR"/>
        </w:rPr>
        <w:t xml:space="preserve"> </w:t>
      </w:r>
      <w:r w:rsidRPr="006776C6">
        <w:rPr>
          <w:rFonts w:ascii="Tahoma" w:hAnsi="Tahoma" w:cs="Tahoma"/>
          <w:sz w:val="22"/>
          <w:szCs w:val="22"/>
          <w:lang w:val="fr-FR"/>
        </w:rPr>
        <w:t>la participation à une procédure de reclassement professionnel, aup</w:t>
      </w:r>
      <w:r>
        <w:rPr>
          <w:rFonts w:ascii="Tahoma" w:hAnsi="Tahoma" w:cs="Tahoma"/>
          <w:sz w:val="22"/>
          <w:szCs w:val="22"/>
          <w:lang w:val="fr-FR"/>
        </w:rPr>
        <w:t xml:space="preserve">rès d’un bureau d’outplacement, et </w:t>
      </w:r>
      <w:r w:rsidRPr="006776C6">
        <w:rPr>
          <w:rFonts w:ascii="Tahoma" w:hAnsi="Tahoma" w:cs="Tahoma"/>
          <w:sz w:val="22"/>
          <w:szCs w:val="22"/>
          <w:lang w:val="fr-FR"/>
        </w:rPr>
        <w:t>la participation à un programme de formation</w:t>
      </w:r>
      <w:r>
        <w:rPr>
          <w:rFonts w:ascii="Tahoma" w:hAnsi="Tahoma" w:cs="Tahoma"/>
          <w:sz w:val="22"/>
          <w:szCs w:val="22"/>
          <w:lang w:val="fr-FR"/>
        </w:rPr>
        <w:t xml:space="preserve"> (‘Elan+ Outplacement’)</w:t>
      </w:r>
      <w:r w:rsidRPr="006776C6">
        <w:rPr>
          <w:rFonts w:ascii="Tahoma" w:hAnsi="Tahoma" w:cs="Tahoma"/>
          <w:sz w:val="22"/>
          <w:szCs w:val="22"/>
          <w:lang w:val="fr-FR"/>
        </w:rPr>
        <w:t>.</w:t>
      </w:r>
    </w:p>
    <w:p w:rsidR="006776C6" w:rsidRDefault="006776C6" w:rsidP="006776C6">
      <w:pPr>
        <w:autoSpaceDE w:val="0"/>
        <w:autoSpaceDN w:val="0"/>
        <w:adjustRightInd w:val="0"/>
        <w:rPr>
          <w:rFonts w:ascii="Tahoma" w:hAnsi="Tahoma" w:cs="Tahoma"/>
          <w:sz w:val="22"/>
          <w:szCs w:val="22"/>
          <w:lang w:val="fr-FR"/>
        </w:rPr>
      </w:pPr>
    </w:p>
    <w:p w:rsidR="006776C6" w:rsidRDefault="009D335B" w:rsidP="006776C6">
      <w:pPr>
        <w:autoSpaceDE w:val="0"/>
        <w:autoSpaceDN w:val="0"/>
        <w:adjustRightInd w:val="0"/>
        <w:rPr>
          <w:rFonts w:ascii="Tahoma" w:hAnsi="Tahoma" w:cs="Tahoma"/>
          <w:sz w:val="22"/>
          <w:szCs w:val="22"/>
          <w:lang w:val="fr-FR"/>
        </w:rPr>
      </w:pPr>
      <w:r w:rsidRPr="00A44650">
        <w:rPr>
          <w:rFonts w:ascii="Tahoma" w:hAnsi="Tahoma" w:cs="Tahoma"/>
          <w:sz w:val="22"/>
          <w:szCs w:val="22"/>
          <w:lang w:val="fr-FR"/>
        </w:rPr>
        <w:t xml:space="preserve">Cette </w:t>
      </w:r>
      <w:r w:rsidR="006776C6">
        <w:rPr>
          <w:rFonts w:ascii="Tahoma" w:hAnsi="Tahoma" w:cs="Tahoma"/>
          <w:sz w:val="22"/>
          <w:szCs w:val="22"/>
          <w:lang w:val="fr-FR"/>
        </w:rPr>
        <w:t>offre</w:t>
      </w:r>
      <w:r w:rsidRPr="00A44650">
        <w:rPr>
          <w:rFonts w:ascii="Tahoma" w:hAnsi="Tahoma" w:cs="Tahoma"/>
          <w:sz w:val="22"/>
          <w:szCs w:val="22"/>
          <w:lang w:val="fr-FR"/>
        </w:rPr>
        <w:t xml:space="preserve"> </w:t>
      </w:r>
      <w:r w:rsidR="00A44650">
        <w:rPr>
          <w:rFonts w:ascii="Tahoma" w:hAnsi="Tahoma" w:cs="Tahoma"/>
          <w:sz w:val="22"/>
          <w:szCs w:val="22"/>
          <w:lang w:val="fr-FR"/>
        </w:rPr>
        <w:t>de reclassement professionnel (outplacement)</w:t>
      </w:r>
      <w:r w:rsidRPr="00A44650">
        <w:rPr>
          <w:rFonts w:ascii="Tahoma" w:hAnsi="Tahoma" w:cs="Tahoma"/>
          <w:sz w:val="22"/>
          <w:szCs w:val="22"/>
          <w:lang w:val="fr-FR"/>
        </w:rPr>
        <w:t xml:space="preserve"> </w:t>
      </w:r>
      <w:r w:rsidR="006776C6">
        <w:rPr>
          <w:rFonts w:ascii="Tahoma" w:hAnsi="Tahoma" w:cs="Tahoma"/>
          <w:sz w:val="22"/>
          <w:szCs w:val="22"/>
          <w:lang w:val="fr-FR"/>
        </w:rPr>
        <w:t>a pour objet de vous apporter</w:t>
      </w:r>
      <w:r w:rsidRPr="00A44650">
        <w:rPr>
          <w:rFonts w:ascii="Tahoma" w:hAnsi="Tahoma" w:cs="Tahoma"/>
          <w:sz w:val="22"/>
          <w:szCs w:val="22"/>
          <w:lang w:val="fr-FR"/>
        </w:rPr>
        <w:t xml:space="preserve"> </w:t>
      </w:r>
      <w:r w:rsidR="006776C6" w:rsidRPr="006776C6">
        <w:rPr>
          <w:rFonts w:ascii="Tahoma" w:hAnsi="Tahoma" w:cs="Tahoma"/>
          <w:sz w:val="22"/>
          <w:szCs w:val="22"/>
          <w:lang w:val="fr-FR"/>
        </w:rPr>
        <w:t xml:space="preserve">un accompagnement professionnel et d'un soutien de qualité dans </w:t>
      </w:r>
      <w:r w:rsidR="0015425C">
        <w:rPr>
          <w:rFonts w:ascii="Tahoma" w:hAnsi="Tahoma" w:cs="Tahoma"/>
          <w:sz w:val="22"/>
          <w:szCs w:val="22"/>
          <w:lang w:val="fr-FR"/>
        </w:rPr>
        <w:t>l</w:t>
      </w:r>
      <w:r w:rsidR="006776C6" w:rsidRPr="006776C6">
        <w:rPr>
          <w:rFonts w:ascii="Tahoma" w:hAnsi="Tahoma" w:cs="Tahoma"/>
          <w:sz w:val="22"/>
          <w:szCs w:val="22"/>
          <w:lang w:val="fr-FR"/>
        </w:rPr>
        <w:t>a recherche d'un nouvel emploi.</w:t>
      </w:r>
    </w:p>
    <w:p w:rsidR="006776C6" w:rsidRDefault="006776C6">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Le </w:t>
      </w:r>
      <w:r w:rsidR="00A44650">
        <w:rPr>
          <w:rFonts w:ascii="Tahoma" w:hAnsi="Tahoma" w:cs="Tahoma"/>
          <w:sz w:val="22"/>
          <w:szCs w:val="22"/>
          <w:lang w:val="fr-FR"/>
        </w:rPr>
        <w:t>Fonds paritaire</w:t>
      </w:r>
      <w:r w:rsidR="003A5C0F">
        <w:rPr>
          <w:rFonts w:ascii="Tahoma" w:hAnsi="Tahoma" w:cs="Tahoma"/>
          <w:sz w:val="22"/>
          <w:szCs w:val="22"/>
          <w:lang w:val="fr-FR"/>
        </w:rPr>
        <w:t xml:space="preserve"> asbl</w:t>
      </w:r>
      <w:r w:rsidR="00927517" w:rsidRPr="00A44650">
        <w:rPr>
          <w:rFonts w:ascii="Tahoma" w:hAnsi="Tahoma" w:cs="Tahoma"/>
          <w:sz w:val="22"/>
          <w:szCs w:val="22"/>
          <w:lang w:val="fr-FR"/>
        </w:rPr>
        <w:t xml:space="preserve">, </w:t>
      </w:r>
      <w:r w:rsidR="006776C6">
        <w:rPr>
          <w:rFonts w:ascii="Tahoma" w:hAnsi="Tahoma" w:cs="Tahoma"/>
          <w:sz w:val="22"/>
          <w:szCs w:val="22"/>
          <w:lang w:val="fr-FR"/>
        </w:rPr>
        <w:t>fonds de formation sectoriel</w:t>
      </w:r>
      <w:r w:rsidRPr="00A44650">
        <w:rPr>
          <w:rFonts w:ascii="Tahoma" w:hAnsi="Tahoma" w:cs="Tahoma"/>
          <w:sz w:val="22"/>
          <w:szCs w:val="22"/>
          <w:lang w:val="fr-FR"/>
        </w:rPr>
        <w:t>, est chargé de l’organisation pratique de cet accompagnement.</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Si vous acceptez cette offre, </w:t>
      </w:r>
      <w:r w:rsidR="0015425C">
        <w:rPr>
          <w:rFonts w:ascii="Tahoma" w:hAnsi="Tahoma" w:cs="Tahoma"/>
          <w:sz w:val="22"/>
          <w:szCs w:val="22"/>
          <w:lang w:val="fr-FR"/>
        </w:rPr>
        <w:t>nous vous demandons</w:t>
      </w:r>
      <w:r w:rsidRPr="00A44650">
        <w:rPr>
          <w:rFonts w:ascii="Tahoma" w:hAnsi="Tahoma" w:cs="Tahoma"/>
          <w:sz w:val="22"/>
          <w:szCs w:val="22"/>
          <w:lang w:val="fr-FR"/>
        </w:rPr>
        <w:t xml:space="preserve"> de bien vouloir </w:t>
      </w:r>
      <w:r w:rsidR="00A44650">
        <w:rPr>
          <w:rFonts w:ascii="Tahoma" w:hAnsi="Tahoma" w:cs="Tahoma"/>
          <w:sz w:val="22"/>
          <w:szCs w:val="22"/>
          <w:lang w:val="fr-FR"/>
        </w:rPr>
        <w:t>compléter</w:t>
      </w:r>
      <w:r w:rsidRPr="00A44650">
        <w:rPr>
          <w:rFonts w:ascii="Tahoma" w:hAnsi="Tahoma" w:cs="Tahoma"/>
          <w:sz w:val="22"/>
          <w:szCs w:val="22"/>
          <w:lang w:val="fr-FR"/>
        </w:rPr>
        <w:t xml:space="preserve"> le formulaire d’inscription en annexe et de </w:t>
      </w:r>
      <w:r w:rsidR="00E7618C">
        <w:rPr>
          <w:rFonts w:ascii="Tahoma" w:hAnsi="Tahoma" w:cs="Tahoma"/>
          <w:sz w:val="22"/>
          <w:szCs w:val="22"/>
          <w:lang w:val="fr-FR"/>
        </w:rPr>
        <w:t>nous</w:t>
      </w:r>
      <w:r w:rsidRPr="00A44650">
        <w:rPr>
          <w:rFonts w:ascii="Tahoma" w:hAnsi="Tahoma" w:cs="Tahoma"/>
          <w:sz w:val="22"/>
          <w:szCs w:val="22"/>
          <w:lang w:val="fr-FR"/>
        </w:rPr>
        <w:t xml:space="preserve"> renvoyer ce document dans un délai de 4 semaines, </w:t>
      </w:r>
      <w:r w:rsidR="0015425C">
        <w:rPr>
          <w:rFonts w:ascii="Tahoma" w:hAnsi="Tahoma" w:cs="Tahoma"/>
          <w:sz w:val="22"/>
          <w:szCs w:val="22"/>
          <w:lang w:val="fr-FR"/>
        </w:rPr>
        <w:t>pour nous permettre de</w:t>
      </w:r>
      <w:r w:rsidR="00E7618C">
        <w:rPr>
          <w:rFonts w:ascii="Tahoma" w:hAnsi="Tahoma" w:cs="Tahoma"/>
          <w:sz w:val="22"/>
          <w:szCs w:val="22"/>
          <w:lang w:val="fr-FR"/>
        </w:rPr>
        <w:t xml:space="preserve"> transmettre votre inscription au Fonds paritaire</w:t>
      </w:r>
      <w:r w:rsidRPr="00A44650">
        <w:rPr>
          <w:rFonts w:ascii="Tahoma" w:hAnsi="Tahoma" w:cs="Tahoma"/>
          <w:sz w:val="22"/>
          <w:szCs w:val="22"/>
          <w:lang w:val="fr-FR"/>
        </w:rPr>
        <w:t>.</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Sincères salutations.</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DF2C5D">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Fait à</w:t>
      </w:r>
      <w:r>
        <w:rPr>
          <w:rFonts w:ascii="Tahoma" w:hAnsi="Tahoma" w:cs="Tahoma"/>
          <w:sz w:val="22"/>
          <w:szCs w:val="22"/>
          <w:lang w:val="fr-FR"/>
        </w:rPr>
        <w:t>……………………………….</w:t>
      </w:r>
      <w:r w:rsidRPr="00A44650">
        <w:rPr>
          <w:rFonts w:ascii="Tahoma" w:hAnsi="Tahoma" w:cs="Tahoma"/>
          <w:sz w:val="22"/>
          <w:szCs w:val="22"/>
          <w:lang w:val="fr-FR"/>
        </w:rPr>
        <w:t>en date du</w:t>
      </w:r>
      <w:r>
        <w:rPr>
          <w:rFonts w:ascii="Tahoma" w:hAnsi="Tahoma" w:cs="Tahoma"/>
          <w:sz w:val="22"/>
          <w:szCs w:val="22"/>
          <w:lang w:val="fr-FR"/>
        </w:rPr>
        <w:t xml:space="preserve"> ……………………………….</w:t>
      </w: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 xml:space="preserve">Nom </w:t>
      </w:r>
      <w:r w:rsidR="00DF2C5D">
        <w:rPr>
          <w:rFonts w:ascii="Tahoma" w:hAnsi="Tahoma" w:cs="Tahoma"/>
          <w:sz w:val="22"/>
          <w:szCs w:val="22"/>
          <w:lang w:val="fr-FR"/>
        </w:rPr>
        <w:t>et prénom du signataire</w:t>
      </w:r>
    </w:p>
    <w:p w:rsidR="009D335B" w:rsidRPr="00A44650" w:rsidRDefault="009D335B">
      <w:pPr>
        <w:autoSpaceDE w:val="0"/>
        <w:autoSpaceDN w:val="0"/>
        <w:adjustRightInd w:val="0"/>
        <w:jc w:val="both"/>
        <w:rPr>
          <w:rFonts w:ascii="Tahoma" w:hAnsi="Tahoma" w:cs="Tahoma"/>
          <w:sz w:val="22"/>
          <w:szCs w:val="22"/>
          <w:lang w:val="fr-FR"/>
        </w:rPr>
      </w:pPr>
      <w:r w:rsidRPr="00A44650">
        <w:rPr>
          <w:rFonts w:ascii="Tahoma" w:hAnsi="Tahoma" w:cs="Tahoma"/>
          <w:sz w:val="22"/>
          <w:szCs w:val="22"/>
          <w:lang w:val="fr-FR"/>
        </w:rPr>
        <w:t>Signature</w:t>
      </w: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9D335B" w:rsidRPr="00A44650" w:rsidRDefault="009D335B">
      <w:pPr>
        <w:autoSpaceDE w:val="0"/>
        <w:autoSpaceDN w:val="0"/>
        <w:adjustRightInd w:val="0"/>
        <w:jc w:val="both"/>
        <w:rPr>
          <w:rFonts w:ascii="Tahoma" w:hAnsi="Tahoma" w:cs="Tahoma"/>
          <w:sz w:val="22"/>
          <w:szCs w:val="22"/>
          <w:lang w:val="fr-FR"/>
        </w:rPr>
      </w:pPr>
    </w:p>
    <w:p w:rsidR="00DF2C5D" w:rsidRDefault="00DF2C5D" w:rsidP="002A0860">
      <w:pPr>
        <w:tabs>
          <w:tab w:val="left" w:pos="7088"/>
        </w:tabs>
        <w:spacing w:after="120" w:line="276" w:lineRule="auto"/>
        <w:rPr>
          <w:rFonts w:ascii="Tahoma" w:hAnsi="Tahoma" w:cs="Tahoma"/>
          <w:sz w:val="22"/>
          <w:szCs w:val="22"/>
          <w:lang w:val="fr-FR"/>
        </w:rPr>
      </w:pPr>
    </w:p>
    <w:p w:rsidR="002A0860" w:rsidRPr="00A15EFE" w:rsidRDefault="002A0860" w:rsidP="002A0860">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A72FD0" w:rsidTr="00661E79">
        <w:tc>
          <w:tcPr>
            <w:tcW w:w="5000" w:type="pct"/>
            <w:shd w:val="clear" w:color="auto" w:fill="auto"/>
          </w:tcPr>
          <w:p w:rsidR="002A0860" w:rsidRPr="007B74B9" w:rsidRDefault="0015425C" w:rsidP="0015425C">
            <w:pPr>
              <w:spacing w:before="120" w:line="276" w:lineRule="auto"/>
              <w:jc w:val="center"/>
              <w:rPr>
                <w:rFonts w:ascii="Tahoma" w:eastAsia="Calibri" w:hAnsi="Tahoma" w:cs="Tahoma"/>
                <w:b/>
                <w:lang w:val="fr-BE" w:eastAsia="en-US"/>
              </w:rPr>
            </w:pPr>
            <w:r w:rsidRPr="002B3C69">
              <w:rPr>
                <w:rFonts w:ascii="Tahoma" w:hAnsi="Tahoma" w:cs="Tahoma"/>
                <w:b/>
                <w:lang w:val="fr-FR"/>
              </w:rPr>
              <w:lastRenderedPageBreak/>
              <w:t>Régime sectoriel de reclassement professionnel</w:t>
            </w:r>
            <w:r w:rsidRPr="002B3C69">
              <w:rPr>
                <w:rFonts w:ascii="Tahoma" w:hAnsi="Tahoma" w:cs="Tahoma"/>
                <w:b/>
                <w:lang w:val="fr-FR"/>
              </w:rPr>
              <w:br/>
              <w:t>Formulaire d’inscription</w:t>
            </w:r>
            <w:r w:rsidR="007B74B9">
              <w:rPr>
                <w:rFonts w:ascii="Tahoma" w:hAnsi="Tahoma" w:cs="Tahoma"/>
                <w:b/>
                <w:lang w:val="fr-FR"/>
              </w:rPr>
              <w:br/>
            </w:r>
            <w:r w:rsidR="007B74B9" w:rsidRPr="007B74B9">
              <w:rPr>
                <w:rFonts w:ascii="Tahoma" w:eastAsia="Calibri" w:hAnsi="Tahoma" w:cs="Tahoma"/>
                <w:b/>
                <w:sz w:val="22"/>
                <w:szCs w:val="22"/>
                <w:lang w:val="fr-BE" w:eastAsia="en-US"/>
              </w:rPr>
              <w:t>A compléter par l’employeur</w:t>
            </w:r>
          </w:p>
        </w:tc>
      </w:tr>
    </w:tbl>
    <w:p w:rsidR="002A0860" w:rsidRDefault="002A0860" w:rsidP="002A0860">
      <w:pPr>
        <w:spacing w:line="276" w:lineRule="auto"/>
        <w:rPr>
          <w:rFonts w:ascii="Tahoma" w:eastAsia="Calibri" w:hAnsi="Tahoma" w:cs="Tahoma"/>
          <w:sz w:val="22"/>
          <w:szCs w:val="22"/>
          <w:lang w:val="fr-BE" w:eastAsia="en-US"/>
        </w:rPr>
      </w:pPr>
    </w:p>
    <w:p w:rsidR="007B74B9" w:rsidRDefault="007B74B9" w:rsidP="002A0860">
      <w:pPr>
        <w:spacing w:line="276" w:lineRule="auto"/>
        <w:rPr>
          <w:rFonts w:ascii="Tahoma" w:eastAsia="Calibri" w:hAnsi="Tahoma" w:cs="Tahoma"/>
          <w:sz w:val="22"/>
          <w:szCs w:val="22"/>
          <w:lang w:val="fr-BE" w:eastAsia="en-US"/>
        </w:rPr>
      </w:pPr>
    </w:p>
    <w:p w:rsidR="007B74B9" w:rsidRDefault="007B74B9" w:rsidP="002A0860">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A72FD0" w:rsidTr="00E40245">
        <w:trPr>
          <w:trHeight w:val="1840"/>
        </w:trPr>
        <w:tc>
          <w:tcPr>
            <w:tcW w:w="9062" w:type="dxa"/>
            <w:shd w:val="clear" w:color="auto" w:fill="auto"/>
          </w:tcPr>
          <w:p w:rsidR="007B74B9" w:rsidRDefault="007B74B9" w:rsidP="00252CE0">
            <w:pPr>
              <w:spacing w:before="120"/>
              <w:rPr>
                <w:rFonts w:ascii="Tahoma" w:eastAsia="Calibri" w:hAnsi="Tahoma" w:cs="Tahoma"/>
                <w:sz w:val="22"/>
                <w:szCs w:val="22"/>
                <w:u w:val="single"/>
                <w:lang w:val="fr-BE" w:eastAsia="en-US"/>
              </w:rPr>
            </w:pPr>
            <w:r w:rsidRPr="00A44650">
              <w:rPr>
                <w:rFonts w:ascii="Tahoma" w:eastAsia="Calibri" w:hAnsi="Tahoma" w:cs="Tahoma"/>
                <w:sz w:val="22"/>
                <w:szCs w:val="22"/>
                <w:u w:val="single"/>
                <w:lang w:val="fr-BE" w:eastAsia="en-US"/>
              </w:rPr>
              <w:t xml:space="preserve">Concernant </w:t>
            </w:r>
            <w:r>
              <w:rPr>
                <w:rFonts w:ascii="Tahoma" w:eastAsia="Calibri" w:hAnsi="Tahoma" w:cs="Tahoma"/>
                <w:sz w:val="22"/>
                <w:szCs w:val="22"/>
                <w:u w:val="single"/>
                <w:lang w:val="fr-BE" w:eastAsia="en-US"/>
              </w:rPr>
              <w:t>le travailleur ou la travailleuse</w:t>
            </w:r>
            <w:r w:rsidRPr="00A44650">
              <w:rPr>
                <w:rFonts w:ascii="Tahoma" w:eastAsia="Calibri" w:hAnsi="Tahoma" w:cs="Tahoma"/>
                <w:sz w:val="22"/>
                <w:szCs w:val="22"/>
                <w:u w:val="single"/>
                <w:lang w:val="fr-BE" w:eastAsia="en-US"/>
              </w:rPr>
              <w:t xml:space="preserve"> licencié(e):</w:t>
            </w:r>
          </w:p>
          <w:p w:rsidR="007B74B9" w:rsidRPr="00A44650" w:rsidRDefault="007B74B9" w:rsidP="00252CE0">
            <w:pPr>
              <w:spacing w:before="120"/>
              <w:rPr>
                <w:rFonts w:ascii="Tahoma" w:eastAsia="Calibri" w:hAnsi="Tahoma" w:cs="Tahoma"/>
                <w:sz w:val="22"/>
                <w:szCs w:val="22"/>
                <w:u w:val="single"/>
                <w:lang w:val="fr-BE" w:eastAsia="en-US"/>
              </w:rPr>
            </w:pPr>
          </w:p>
          <w:p w:rsidR="007B74B9" w:rsidRDefault="007B74B9" w:rsidP="00252CE0">
            <w:pPr>
              <w:tabs>
                <w:tab w:val="left" w:pos="5136"/>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Date d’entrée en fonction : …………………………</w:t>
            </w:r>
          </w:p>
          <w:p w:rsidR="007B74B9" w:rsidRPr="00A44650" w:rsidRDefault="007B74B9" w:rsidP="00252CE0">
            <w:pPr>
              <w:tabs>
                <w:tab w:val="left" w:pos="5136"/>
              </w:tabs>
              <w:rPr>
                <w:rFonts w:ascii="Tahoma" w:eastAsia="Calibri" w:hAnsi="Tahoma" w:cs="Tahoma"/>
                <w:sz w:val="22"/>
                <w:szCs w:val="22"/>
                <w:lang w:val="fr-BE" w:eastAsia="en-US"/>
              </w:rPr>
            </w:pPr>
            <w:r>
              <w:rPr>
                <w:rFonts w:ascii="Tahoma" w:eastAsia="Calibri" w:hAnsi="Tahoma" w:cs="Tahoma"/>
                <w:sz w:val="22"/>
                <w:szCs w:val="22"/>
                <w:lang w:val="fr-BE" w:eastAsia="en-US"/>
              </w:rPr>
              <w:t>Date de licenciement …………………………………</w:t>
            </w:r>
            <w:r w:rsidRPr="00A44650">
              <w:rPr>
                <w:rFonts w:ascii="Tahoma" w:eastAsia="Calibri" w:hAnsi="Tahoma" w:cs="Tahoma"/>
                <w:sz w:val="22"/>
                <w:szCs w:val="22"/>
                <w:lang w:val="fr-BE" w:eastAsia="en-US"/>
              </w:rPr>
              <w:t>.</w:t>
            </w:r>
          </w:p>
          <w:p w:rsidR="007B74B9" w:rsidRDefault="00E40245" w:rsidP="00E40245">
            <w:pPr>
              <w:tabs>
                <w:tab w:val="left" w:pos="5136"/>
              </w:tabs>
              <w:rPr>
                <w:rFonts w:ascii="Tahoma" w:eastAsia="Calibri" w:hAnsi="Tahoma" w:cs="Tahoma"/>
                <w:sz w:val="22"/>
                <w:szCs w:val="22"/>
                <w:lang w:val="fr-BE" w:eastAsia="en-US"/>
              </w:rPr>
            </w:pPr>
            <w:r>
              <w:rPr>
                <w:rFonts w:ascii="Tahoma" w:eastAsia="Calibri" w:hAnsi="Tahoma" w:cs="Tahoma"/>
                <w:sz w:val="22"/>
                <w:szCs w:val="22"/>
                <w:lang w:val="fr-BE" w:eastAsia="en-US"/>
              </w:rPr>
              <w:t>Durée du délai de préavis :</w:t>
            </w:r>
            <w:r w:rsidR="007B74B9" w:rsidRPr="00A44650">
              <w:rPr>
                <w:rFonts w:ascii="Tahoma" w:eastAsia="Calibri" w:hAnsi="Tahoma" w:cs="Tahoma"/>
                <w:sz w:val="22"/>
                <w:szCs w:val="22"/>
                <w:lang w:val="fr-BE" w:eastAsia="en-US"/>
              </w:rPr>
              <w:t xml:space="preserve"> </w:t>
            </w:r>
            <w:r w:rsidR="007B74B9">
              <w:rPr>
                <w:rFonts w:ascii="Tahoma" w:eastAsia="Calibri" w:hAnsi="Tahoma" w:cs="Tahoma"/>
                <w:sz w:val="22"/>
                <w:szCs w:val="22"/>
                <w:lang w:val="fr-BE" w:eastAsia="en-US"/>
              </w:rPr>
              <w:t>…</w:t>
            </w:r>
            <w:r>
              <w:rPr>
                <w:rFonts w:ascii="Tahoma" w:eastAsia="Calibri" w:hAnsi="Tahoma" w:cs="Tahoma"/>
                <w:sz w:val="22"/>
                <w:szCs w:val="22"/>
                <w:lang w:val="fr-BE" w:eastAsia="en-US"/>
              </w:rPr>
              <w:t>……..</w:t>
            </w:r>
            <w:r w:rsidR="007B74B9">
              <w:rPr>
                <w:rFonts w:ascii="Tahoma" w:eastAsia="Calibri" w:hAnsi="Tahoma" w:cs="Tahoma"/>
                <w:sz w:val="22"/>
                <w:szCs w:val="22"/>
                <w:lang w:val="fr-BE" w:eastAsia="en-US"/>
              </w:rPr>
              <w:t>..</w:t>
            </w:r>
            <w:r w:rsidR="007B74B9" w:rsidRPr="00A44650">
              <w:rPr>
                <w:rFonts w:ascii="Tahoma" w:eastAsia="Calibri" w:hAnsi="Tahoma" w:cs="Tahoma"/>
                <w:sz w:val="22"/>
                <w:szCs w:val="22"/>
                <w:lang w:val="fr-BE" w:eastAsia="en-US"/>
              </w:rPr>
              <w:t xml:space="preserve"> semaines</w:t>
            </w:r>
            <w:r w:rsidR="000D6C56">
              <w:rPr>
                <w:rFonts w:ascii="Tahoma" w:eastAsia="Calibri" w:hAnsi="Tahoma" w:cs="Tahoma"/>
                <w:sz w:val="22"/>
                <w:szCs w:val="22"/>
                <w:lang w:val="fr-BE" w:eastAsia="en-US"/>
              </w:rPr>
              <w:t xml:space="preserve"> ou</w:t>
            </w:r>
          </w:p>
          <w:p w:rsidR="000D6C56" w:rsidRDefault="000D6C56" w:rsidP="000D6C56">
            <w:pPr>
              <w:tabs>
                <w:tab w:val="left" w:pos="5136"/>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L</w:t>
            </w:r>
            <w:r>
              <w:rPr>
                <w:rFonts w:ascii="Tahoma" w:eastAsia="Calibri" w:hAnsi="Tahoma" w:cs="Tahoma"/>
                <w:sz w:val="22"/>
                <w:szCs w:val="22"/>
                <w:lang w:val="fr-BE" w:eastAsia="en-US"/>
              </w:rPr>
              <w:t>’</w:t>
            </w:r>
            <w:r w:rsidRPr="00A44650">
              <w:rPr>
                <w:rFonts w:ascii="Tahoma" w:eastAsia="Calibri" w:hAnsi="Tahoma" w:cs="Tahoma"/>
                <w:sz w:val="22"/>
                <w:szCs w:val="22"/>
                <w:lang w:val="fr-BE" w:eastAsia="en-US"/>
              </w:rPr>
              <w:t xml:space="preserve">indemnité de préavis correspond à un préavis de  </w:t>
            </w:r>
            <w:r>
              <w:rPr>
                <w:rFonts w:ascii="Tahoma" w:eastAsia="Calibri" w:hAnsi="Tahoma" w:cs="Tahoma"/>
                <w:sz w:val="22"/>
                <w:szCs w:val="22"/>
                <w:lang w:val="fr-BE" w:eastAsia="en-US"/>
              </w:rPr>
              <w:t>…..</w:t>
            </w:r>
            <w:r w:rsidRPr="00A44650">
              <w:rPr>
                <w:rFonts w:ascii="Tahoma" w:eastAsia="Calibri" w:hAnsi="Tahoma" w:cs="Tahoma"/>
                <w:sz w:val="22"/>
                <w:szCs w:val="22"/>
                <w:lang w:val="fr-BE" w:eastAsia="en-US"/>
              </w:rPr>
              <w:t xml:space="preserve"> semaines</w:t>
            </w:r>
            <w:r>
              <w:rPr>
                <w:rFonts w:ascii="Tahoma" w:eastAsia="Calibri" w:hAnsi="Tahoma" w:cs="Tahoma"/>
                <w:sz w:val="22"/>
                <w:szCs w:val="22"/>
                <w:lang w:val="fr-BE" w:eastAsia="en-US"/>
              </w:rPr>
              <w:t>.</w:t>
            </w:r>
          </w:p>
          <w:p w:rsidR="000D6C56" w:rsidRPr="00A44650" w:rsidRDefault="000D6C56" w:rsidP="00E40245">
            <w:pPr>
              <w:tabs>
                <w:tab w:val="left" w:pos="5136"/>
              </w:tabs>
              <w:rPr>
                <w:rFonts w:ascii="Tahoma" w:eastAsia="Calibri" w:hAnsi="Tahoma" w:cs="Tahoma"/>
                <w:sz w:val="22"/>
                <w:szCs w:val="22"/>
                <w:lang w:val="fr-BE" w:eastAsia="en-US"/>
              </w:rPr>
            </w:pPr>
          </w:p>
        </w:tc>
      </w:tr>
    </w:tbl>
    <w:p w:rsidR="002A0860" w:rsidRDefault="002A0860" w:rsidP="002A0860">
      <w:pPr>
        <w:spacing w:line="276" w:lineRule="auto"/>
        <w:rPr>
          <w:rFonts w:ascii="Tahoma" w:eastAsia="Calibri" w:hAnsi="Tahoma" w:cs="Tahoma"/>
          <w:sz w:val="22"/>
          <w:szCs w:val="22"/>
          <w:lang w:val="fr-BE" w:eastAsia="en-US"/>
        </w:rPr>
      </w:pPr>
    </w:p>
    <w:p w:rsidR="009F2031" w:rsidRPr="007047A0" w:rsidRDefault="009F2031" w:rsidP="009F2031">
      <w:pPr>
        <w:spacing w:before="120" w:after="120" w:line="276" w:lineRule="auto"/>
        <w:rPr>
          <w:rFonts w:ascii="Tahoma" w:eastAsia="Calibri" w:hAnsi="Tahoma" w:cs="Tahoma"/>
          <w:sz w:val="22"/>
          <w:szCs w:val="22"/>
          <w:lang w:val="fr-BE" w:eastAsia="en-US"/>
        </w:rPr>
      </w:pPr>
      <w:r w:rsidRPr="007047A0">
        <w:rPr>
          <w:rFonts w:ascii="Tahoma" w:eastAsia="Calibri" w:hAnsi="Tahoma" w:cs="Tahoma"/>
          <w:sz w:val="22"/>
          <w:szCs w:val="22"/>
          <w:lang w:val="fr-BE" w:eastAsia="en-US"/>
        </w:rPr>
        <w:t xml:space="preserve">Les deux volets du régime sectoriel de reclassement professionnel sont la </w:t>
      </w:r>
      <w:r w:rsidRPr="00956E72">
        <w:rPr>
          <w:rFonts w:ascii="Tahoma" w:eastAsia="Calibri" w:hAnsi="Tahoma" w:cs="Tahoma"/>
          <w:b/>
          <w:i/>
          <w:sz w:val="22"/>
          <w:szCs w:val="22"/>
          <w:lang w:val="fr-BE" w:eastAsia="en-US"/>
        </w:rPr>
        <w:t xml:space="preserve">participation à </w:t>
      </w:r>
      <w:r w:rsidRPr="00D574D3">
        <w:rPr>
          <w:rFonts w:ascii="Tahoma" w:eastAsia="Calibri" w:hAnsi="Tahoma" w:cs="Tahoma"/>
          <w:b/>
          <w:i/>
          <w:sz w:val="22"/>
          <w:szCs w:val="22"/>
          <w:lang w:val="fr-BE" w:eastAsia="en-US"/>
        </w:rPr>
        <w:t xml:space="preserve">accompagnement professionnel collectif de </w:t>
      </w:r>
      <w:r w:rsidRPr="00956E72">
        <w:rPr>
          <w:rFonts w:ascii="Tahoma" w:eastAsia="Calibri" w:hAnsi="Tahoma" w:cs="Tahoma"/>
          <w:b/>
          <w:i/>
          <w:sz w:val="22"/>
          <w:szCs w:val="22"/>
          <w:lang w:val="fr-BE" w:eastAsia="en-US"/>
        </w:rPr>
        <w:t>60 heures pendant 12 mois</w:t>
      </w:r>
      <w:r w:rsidRPr="007047A0">
        <w:rPr>
          <w:rFonts w:ascii="Tahoma" w:eastAsia="Calibri" w:hAnsi="Tahoma" w:cs="Tahoma"/>
          <w:sz w:val="22"/>
          <w:szCs w:val="22"/>
          <w:lang w:val="fr-BE" w:eastAsia="en-US"/>
        </w:rPr>
        <w:t xml:space="preserve">, auprès d’un bureau d’outplacement, et </w:t>
      </w:r>
      <w:r w:rsidRPr="00956E72">
        <w:rPr>
          <w:rFonts w:ascii="Tahoma" w:eastAsia="Calibri" w:hAnsi="Tahoma" w:cs="Tahoma"/>
          <w:b/>
          <w:i/>
          <w:sz w:val="22"/>
          <w:szCs w:val="22"/>
          <w:lang w:val="fr-BE" w:eastAsia="en-US"/>
        </w:rPr>
        <w:t>la participation à un programme de formation</w:t>
      </w:r>
      <w:r w:rsidRPr="007047A0">
        <w:rPr>
          <w:rFonts w:ascii="Tahoma" w:eastAsia="Calibri" w:hAnsi="Tahoma" w:cs="Tahoma"/>
          <w:sz w:val="22"/>
          <w:szCs w:val="22"/>
          <w:lang w:val="fr-BE" w:eastAsia="en-US"/>
        </w:rPr>
        <w:t xml:space="preserve"> (‘Elan+ Outplacement’).</w:t>
      </w:r>
    </w:p>
    <w:p w:rsidR="009F2031" w:rsidRPr="007047A0" w:rsidRDefault="009F2031" w:rsidP="009F2031">
      <w:pPr>
        <w:spacing w:before="120" w:after="120" w:line="276" w:lineRule="auto"/>
        <w:rPr>
          <w:rFonts w:ascii="Tahoma" w:eastAsia="Calibri" w:hAnsi="Tahoma" w:cs="Tahoma"/>
          <w:sz w:val="22"/>
          <w:szCs w:val="22"/>
          <w:lang w:val="fr-BE" w:eastAsia="en-US"/>
        </w:rPr>
      </w:pPr>
      <w:r w:rsidRPr="007047A0">
        <w:rPr>
          <w:rFonts w:ascii="Tahoma" w:eastAsia="Calibri" w:hAnsi="Tahoma" w:cs="Tahoma"/>
          <w:sz w:val="22"/>
          <w:szCs w:val="22"/>
          <w:lang w:val="fr-BE" w:eastAsia="en-US"/>
        </w:rPr>
        <w:t>C</w:t>
      </w:r>
      <w:r w:rsidRPr="00D574D3">
        <w:rPr>
          <w:rFonts w:ascii="Tahoma" w:eastAsia="Calibri" w:hAnsi="Tahoma" w:cs="Tahoma"/>
          <w:sz w:val="22"/>
          <w:szCs w:val="22"/>
          <w:lang w:val="fr-BE" w:eastAsia="en-US"/>
        </w:rPr>
        <w:t xml:space="preserve">e programme de reclassement professionnel </w:t>
      </w:r>
      <w:r w:rsidRPr="007047A0">
        <w:rPr>
          <w:rFonts w:ascii="Tahoma" w:eastAsia="Calibri" w:hAnsi="Tahoma" w:cs="Tahoma"/>
          <w:sz w:val="22"/>
          <w:szCs w:val="22"/>
          <w:lang w:val="fr-BE" w:eastAsia="en-US"/>
        </w:rPr>
        <w:t xml:space="preserve">auprès d’un bureau d’outplacement </w:t>
      </w:r>
      <w:r w:rsidRPr="00D574D3">
        <w:rPr>
          <w:rFonts w:ascii="Tahoma" w:eastAsia="Calibri" w:hAnsi="Tahoma" w:cs="Tahoma"/>
          <w:sz w:val="22"/>
          <w:szCs w:val="22"/>
          <w:lang w:val="fr-BE" w:eastAsia="en-US"/>
        </w:rPr>
        <w:t>est subdivisé en 3 phases de 20 heures :</w:t>
      </w:r>
      <w:r w:rsidRPr="007047A0">
        <w:rPr>
          <w:rFonts w:ascii="Tahoma" w:eastAsia="Calibri" w:hAnsi="Tahoma" w:cs="Tahoma"/>
          <w:sz w:val="22"/>
          <w:szCs w:val="22"/>
          <w:lang w:val="fr-BE" w:eastAsia="en-US"/>
        </w:rPr>
        <w:t xml:space="preserve"> 20 heures au cours des 2 premiers mois, 20 heures au cours des 4 mois suivants si le participant n’a pas retrouvé de travail et 20 heures au cours des 6 mois suivants si le participant n’a pas entretemps retrouvé de travail.</w:t>
      </w:r>
    </w:p>
    <w:p w:rsidR="009F2031" w:rsidRPr="00D574D3" w:rsidRDefault="009F2031" w:rsidP="009F2031">
      <w:pPr>
        <w:spacing w:before="120" w:after="120"/>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 xml:space="preserve">Le programme comprend les éléments suivants :  </w:t>
      </w:r>
    </w:p>
    <w:p w:rsidR="009F2031" w:rsidRPr="00D574D3" w:rsidRDefault="009F2031" w:rsidP="009F2031">
      <w:pPr>
        <w:numPr>
          <w:ilvl w:val="0"/>
          <w:numId w:val="4"/>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soutien psychologique après le licenciement</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9F2031" w:rsidRPr="00D574D3" w:rsidRDefault="009F2031" w:rsidP="009F2031">
      <w:pPr>
        <w:numPr>
          <w:ilvl w:val="0"/>
          <w:numId w:val="4"/>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La rédaction d'un compte-rendu des compétences personnelles</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9F2031" w:rsidRPr="00D574D3" w:rsidRDefault="009F2031" w:rsidP="009F2031">
      <w:pPr>
        <w:numPr>
          <w:ilvl w:val="1"/>
          <w:numId w:val="5"/>
        </w:numPr>
        <w:tabs>
          <w:tab w:val="clear" w:pos="1440"/>
          <w:tab w:val="num" w:pos="2160"/>
        </w:tabs>
        <w:spacing w:before="100" w:beforeAutospacing="1" w:afterAutospacing="1"/>
        <w:ind w:left="720"/>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L'élaboration d'une campagne personnelle pour chercher un emploi </w:t>
      </w:r>
      <w:r w:rsidRPr="007047A0">
        <w:rPr>
          <w:rFonts w:ascii="Tahoma" w:hAnsi="Tahoma" w:cs="Tahoma"/>
          <w:color w:val="333333"/>
          <w:sz w:val="22"/>
          <w:szCs w:val="22"/>
          <w:lang w:val="fr-FR" w:eastAsia="en-GB"/>
        </w:rPr>
        <w:t>et l’</w:t>
      </w:r>
      <w:r w:rsidRPr="00D574D3">
        <w:rPr>
          <w:rFonts w:ascii="Tahoma" w:hAnsi="Tahoma" w:cs="Tahoma"/>
          <w:color w:val="333333"/>
          <w:sz w:val="22"/>
          <w:szCs w:val="22"/>
          <w:lang w:val="fr-FR" w:eastAsia="en-GB"/>
        </w:rPr>
        <w:t>utilisation de différents canaux (réseaux sociaux, journaux, magazines, réseau personnel...)</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9F2031" w:rsidRPr="00D574D3" w:rsidRDefault="009F2031" w:rsidP="009F2031">
      <w:pPr>
        <w:numPr>
          <w:ilvl w:val="1"/>
          <w:numId w:val="5"/>
        </w:numPr>
        <w:tabs>
          <w:tab w:val="clear" w:pos="1440"/>
          <w:tab w:val="num" w:pos="2160"/>
        </w:tabs>
        <w:ind w:left="720"/>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L’</w:t>
      </w:r>
      <w:r w:rsidRPr="00D574D3">
        <w:rPr>
          <w:rFonts w:ascii="Tahoma" w:hAnsi="Tahoma" w:cs="Tahoma"/>
          <w:color w:val="333333"/>
          <w:sz w:val="22"/>
          <w:szCs w:val="22"/>
          <w:lang w:val="fr-FR" w:eastAsia="en-GB"/>
        </w:rPr>
        <w:t>inscription sur un certain nombre de sites Internet proposant des offres d'emploi</w:t>
      </w:r>
      <w:r w:rsidRPr="007047A0">
        <w:rPr>
          <w:rFonts w:ascii="Tahoma" w:hAnsi="Tahoma" w:cs="Tahoma"/>
          <w:color w:val="333333"/>
          <w:sz w:val="22"/>
          <w:szCs w:val="22"/>
          <w:lang w:val="fr-FR" w:eastAsia="en-GB"/>
        </w:rPr>
        <w:t> ;</w:t>
      </w:r>
    </w:p>
    <w:p w:rsidR="009F2031" w:rsidRPr="00D574D3" w:rsidRDefault="009F2031" w:rsidP="009F2031">
      <w:pPr>
        <w:numPr>
          <w:ilvl w:val="1"/>
          <w:numId w:val="5"/>
        </w:numPr>
        <w:tabs>
          <w:tab w:val="clear" w:pos="1440"/>
          <w:tab w:val="num" w:pos="2160"/>
        </w:tabs>
        <w:ind w:left="720"/>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 xml:space="preserve">L’aide à la </w:t>
      </w:r>
      <w:r w:rsidRPr="00D574D3">
        <w:rPr>
          <w:rFonts w:ascii="Tahoma" w:hAnsi="Tahoma" w:cs="Tahoma"/>
          <w:color w:val="333333"/>
          <w:sz w:val="22"/>
          <w:szCs w:val="22"/>
          <w:lang w:val="fr-FR" w:eastAsia="en-GB"/>
        </w:rPr>
        <w:t>rédaction d'un CV et d'une lettre de motivation</w:t>
      </w:r>
      <w:r w:rsidRPr="007047A0">
        <w:rPr>
          <w:rFonts w:ascii="Tahoma" w:hAnsi="Tahoma" w:cs="Tahoma"/>
          <w:color w:val="333333"/>
          <w:sz w:val="22"/>
          <w:szCs w:val="22"/>
          <w:lang w:val="fr-FR" w:eastAsia="en-GB"/>
        </w:rPr>
        <w:t> ;</w:t>
      </w:r>
    </w:p>
    <w:p w:rsidR="009F2031" w:rsidRPr="00D574D3" w:rsidRDefault="009F2031" w:rsidP="009F2031">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La préparation d'entretiens d'embauche et de tests</w:t>
      </w:r>
      <w:r w:rsidRPr="007047A0">
        <w:rPr>
          <w:rFonts w:ascii="Tahoma" w:hAnsi="Tahoma" w:cs="Tahoma"/>
          <w:color w:val="333333"/>
          <w:sz w:val="22"/>
          <w:szCs w:val="22"/>
          <w:lang w:val="fr-FR" w:eastAsia="en-GB"/>
        </w:rPr>
        <w:t> ;</w:t>
      </w:r>
    </w:p>
    <w:p w:rsidR="009F2031" w:rsidRPr="00D574D3" w:rsidRDefault="009F2031" w:rsidP="009F2031">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accompagnement en vue de la négociation d’un nouveau contrat de travail</w:t>
      </w:r>
      <w:r w:rsidRPr="007047A0">
        <w:rPr>
          <w:rFonts w:ascii="Tahoma" w:hAnsi="Tahoma" w:cs="Tahoma"/>
          <w:color w:val="333333"/>
          <w:sz w:val="22"/>
          <w:szCs w:val="22"/>
          <w:lang w:val="fr-FR" w:eastAsia="en-GB"/>
        </w:rPr>
        <w:t> ;</w:t>
      </w:r>
      <w:r w:rsidRPr="00D574D3">
        <w:rPr>
          <w:rFonts w:ascii="Tahoma" w:hAnsi="Tahoma" w:cs="Tahoma"/>
          <w:color w:val="333333"/>
          <w:sz w:val="22"/>
          <w:szCs w:val="22"/>
          <w:lang w:val="fr-FR" w:eastAsia="en-GB"/>
        </w:rPr>
        <w:t xml:space="preserve"> </w:t>
      </w:r>
    </w:p>
    <w:p w:rsidR="009F2031" w:rsidRPr="00D574D3" w:rsidRDefault="009F2031" w:rsidP="009F2031">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D574D3">
        <w:rPr>
          <w:rFonts w:ascii="Tahoma" w:hAnsi="Tahoma" w:cs="Tahoma"/>
          <w:color w:val="333333"/>
          <w:sz w:val="22"/>
          <w:szCs w:val="22"/>
          <w:lang w:val="fr-FR" w:eastAsia="en-GB"/>
        </w:rPr>
        <w:t>Un accompagnement lors de l’intégration dans le nouvel environnement professionnel</w:t>
      </w:r>
      <w:r w:rsidRPr="007047A0">
        <w:rPr>
          <w:rFonts w:ascii="Tahoma" w:hAnsi="Tahoma" w:cs="Tahoma"/>
          <w:color w:val="333333"/>
          <w:sz w:val="22"/>
          <w:szCs w:val="22"/>
          <w:lang w:val="fr-FR" w:eastAsia="en-GB"/>
        </w:rPr>
        <w:t> ;</w:t>
      </w:r>
    </w:p>
    <w:p w:rsidR="009F2031" w:rsidRPr="007047A0" w:rsidRDefault="009F2031" w:rsidP="009F2031">
      <w:pPr>
        <w:numPr>
          <w:ilvl w:val="0"/>
          <w:numId w:val="5"/>
        </w:numPr>
        <w:tabs>
          <w:tab w:val="clear" w:pos="720"/>
          <w:tab w:val="num" w:pos="1440"/>
        </w:tabs>
        <w:spacing w:before="100" w:beforeAutospacing="1" w:after="100" w:afterAutospacing="1"/>
        <w:textAlignment w:val="bottom"/>
        <w:rPr>
          <w:rFonts w:ascii="Tahoma" w:hAnsi="Tahoma" w:cs="Tahoma"/>
          <w:color w:val="333333"/>
          <w:sz w:val="22"/>
          <w:szCs w:val="22"/>
          <w:lang w:val="fr-FR" w:eastAsia="en-GB"/>
        </w:rPr>
      </w:pPr>
      <w:r w:rsidRPr="007047A0">
        <w:rPr>
          <w:rFonts w:ascii="Tahoma" w:hAnsi="Tahoma" w:cs="Tahoma"/>
          <w:color w:val="333333"/>
          <w:sz w:val="22"/>
          <w:szCs w:val="22"/>
          <w:lang w:val="fr-FR" w:eastAsia="en-GB"/>
        </w:rPr>
        <w:t>Un s</w:t>
      </w:r>
      <w:r w:rsidRPr="00D574D3">
        <w:rPr>
          <w:rFonts w:ascii="Tahoma" w:hAnsi="Tahoma" w:cs="Tahoma"/>
          <w:color w:val="333333"/>
          <w:sz w:val="22"/>
          <w:szCs w:val="22"/>
          <w:lang w:val="fr-FR" w:eastAsia="en-GB"/>
        </w:rPr>
        <w:t>outien logistique et administratif.</w:t>
      </w:r>
    </w:p>
    <w:p w:rsidR="009F2031" w:rsidRPr="00956E72" w:rsidRDefault="009F2031" w:rsidP="009F2031">
      <w:pPr>
        <w:spacing w:before="120" w:after="120" w:line="276" w:lineRule="auto"/>
        <w:rPr>
          <w:rFonts w:ascii="Tahoma" w:eastAsia="Calibri" w:hAnsi="Tahoma" w:cs="Tahoma"/>
          <w:sz w:val="22"/>
          <w:szCs w:val="22"/>
          <w:lang w:val="fr-BE" w:eastAsia="en-US"/>
        </w:rPr>
      </w:pPr>
      <w:r w:rsidRPr="00956E72">
        <w:rPr>
          <w:rFonts w:ascii="Tahoma" w:eastAsia="Calibri" w:hAnsi="Tahoma" w:cs="Tahoma"/>
          <w:sz w:val="22"/>
          <w:szCs w:val="22"/>
          <w:lang w:val="fr-BE" w:eastAsia="en-US"/>
        </w:rPr>
        <w:t xml:space="preserve">Au plus tard au terme de la première phase du programme de reclassement professionnel et en se fondant sur le bilan de compétences ainsi que sur les objectifs professionnels et personnels du travailleur sont proposées au travailleur les différentes formations accessibles dans le cadre de </w:t>
      </w:r>
      <w:r w:rsidRPr="00956E72">
        <w:rPr>
          <w:rFonts w:ascii="Tahoma" w:eastAsia="Calibri" w:hAnsi="Tahoma" w:cs="Tahoma"/>
          <w:b/>
          <w:i/>
          <w:sz w:val="22"/>
          <w:szCs w:val="22"/>
          <w:lang w:val="fr-BE" w:eastAsia="en-US"/>
        </w:rPr>
        <w:t>l’initiative sectorielle de formation ‘Elan+ Outplacement’</w:t>
      </w:r>
      <w:r>
        <w:rPr>
          <w:rFonts w:ascii="Tahoma" w:eastAsia="Calibri" w:hAnsi="Tahoma" w:cs="Tahoma"/>
          <w:sz w:val="22"/>
          <w:szCs w:val="22"/>
          <w:lang w:val="fr-BE" w:eastAsia="en-US"/>
        </w:rPr>
        <w:t>.</w:t>
      </w:r>
    </w:p>
    <w:p w:rsidR="009F2031" w:rsidRDefault="009F2031" w:rsidP="009F2031">
      <w:pPr>
        <w:spacing w:line="276" w:lineRule="auto"/>
        <w:rPr>
          <w:rFonts w:ascii="Tahoma" w:eastAsia="Calibri" w:hAnsi="Tahoma" w:cs="Tahoma"/>
          <w:sz w:val="22"/>
          <w:szCs w:val="22"/>
          <w:lang w:val="fr-BE" w:eastAsia="en-US"/>
        </w:rPr>
      </w:pPr>
      <w:r>
        <w:rPr>
          <w:rFonts w:ascii="Tahoma" w:eastAsia="Calibri" w:hAnsi="Tahoma" w:cs="Tahoma"/>
          <w:sz w:val="22"/>
          <w:szCs w:val="22"/>
          <w:lang w:val="fr-BE" w:eastAsia="en-US"/>
        </w:rPr>
        <w:t>_________</w:t>
      </w:r>
    </w:p>
    <w:p w:rsidR="009F2031" w:rsidRDefault="009F2031" w:rsidP="009F2031">
      <w:pPr>
        <w:spacing w:line="276" w:lineRule="auto"/>
        <w:rPr>
          <w:rFonts w:ascii="Tahoma" w:eastAsia="Calibri" w:hAnsi="Tahoma" w:cs="Tahoma"/>
          <w:sz w:val="22"/>
          <w:szCs w:val="22"/>
          <w:lang w:val="fr-BE" w:eastAsia="en-US"/>
        </w:rPr>
      </w:pPr>
      <w:r w:rsidRPr="007B74B9">
        <w:rPr>
          <w:rFonts w:ascii="Tahoma" w:eastAsia="Calibri" w:hAnsi="Tahoma" w:cs="Tahoma"/>
          <w:sz w:val="22"/>
          <w:szCs w:val="22"/>
          <w:lang w:val="fr-BE" w:eastAsia="en-US"/>
        </w:rPr>
        <w:t xml:space="preserve">Dès réception de l’accord du travailleur, </w:t>
      </w:r>
      <w:r>
        <w:rPr>
          <w:rFonts w:ascii="Tahoma" w:eastAsia="Calibri" w:hAnsi="Tahoma" w:cs="Tahoma"/>
          <w:sz w:val="22"/>
          <w:szCs w:val="22"/>
          <w:lang w:val="fr-BE" w:eastAsia="en-US"/>
        </w:rPr>
        <w:t>un</w:t>
      </w:r>
      <w:r w:rsidRPr="007B74B9">
        <w:rPr>
          <w:rFonts w:ascii="Tahoma" w:eastAsia="Calibri" w:hAnsi="Tahoma" w:cs="Tahoma"/>
          <w:sz w:val="22"/>
          <w:szCs w:val="22"/>
          <w:lang w:val="fr-BE" w:eastAsia="en-US"/>
        </w:rPr>
        <w:t xml:space="preserve"> montant de 1.800 € sera versé par l’employeur sur le compte du Fonds paritaire : </w:t>
      </w:r>
      <w:r w:rsidRPr="007B74B9">
        <w:rPr>
          <w:rFonts w:ascii="Tahoma" w:eastAsia="Calibri" w:hAnsi="Tahoma" w:cs="Tahoma"/>
          <w:b/>
          <w:sz w:val="22"/>
          <w:szCs w:val="22"/>
          <w:lang w:val="fr-BE" w:eastAsia="en-US"/>
        </w:rPr>
        <w:t>BE44 2100 0465 5345</w:t>
      </w:r>
      <w:r w:rsidRPr="007B74B9">
        <w:rPr>
          <w:rFonts w:ascii="Tahoma" w:eastAsia="Calibri" w:hAnsi="Tahoma" w:cs="Tahoma"/>
          <w:sz w:val="22"/>
          <w:szCs w:val="22"/>
          <w:lang w:val="fr-BE" w:eastAsia="en-US"/>
        </w:rPr>
        <w:t xml:space="preserve"> en mentionnant sur le formulaire de paiement : Outplacement : nom et prénom du travailleur. </w:t>
      </w:r>
      <w:r w:rsidRPr="007B74B9">
        <w:rPr>
          <w:rFonts w:ascii="Tahoma" w:eastAsia="Calibri" w:hAnsi="Tahoma" w:cs="Tahoma"/>
          <w:sz w:val="22"/>
          <w:szCs w:val="22"/>
          <w:lang w:val="fr-BE" w:eastAsia="en-US"/>
        </w:rPr>
        <w:br/>
        <w:t xml:space="preserve">Dans le même temps, l’employeur transmet à </w:t>
      </w:r>
      <w:proofErr w:type="spellStart"/>
      <w:r w:rsidRPr="007B74B9">
        <w:rPr>
          <w:rFonts w:ascii="Tahoma" w:eastAsia="Calibri" w:hAnsi="Tahoma" w:cs="Tahoma"/>
          <w:sz w:val="22"/>
          <w:szCs w:val="22"/>
          <w:lang w:val="fr-BE" w:eastAsia="en-US"/>
        </w:rPr>
        <w:t>l’asbl</w:t>
      </w:r>
      <w:proofErr w:type="spellEnd"/>
      <w:r w:rsidRPr="007B74B9">
        <w:rPr>
          <w:rFonts w:ascii="Tahoma" w:eastAsia="Calibri" w:hAnsi="Tahoma" w:cs="Tahoma"/>
          <w:sz w:val="22"/>
          <w:szCs w:val="22"/>
          <w:lang w:val="fr-BE" w:eastAsia="en-US"/>
        </w:rPr>
        <w:t xml:space="preserve"> Fonds paritaire le</w:t>
      </w:r>
      <w:r>
        <w:rPr>
          <w:rFonts w:ascii="Tahoma" w:eastAsia="Calibri" w:hAnsi="Tahoma" w:cs="Tahoma"/>
          <w:sz w:val="22"/>
          <w:szCs w:val="22"/>
          <w:lang w:val="fr-BE" w:eastAsia="en-US"/>
        </w:rPr>
        <w:t xml:space="preserve"> présent</w:t>
      </w:r>
      <w:r w:rsidRPr="007B74B9">
        <w:rPr>
          <w:rFonts w:ascii="Tahoma" w:eastAsia="Calibri" w:hAnsi="Tahoma" w:cs="Tahoma"/>
          <w:sz w:val="22"/>
          <w:szCs w:val="22"/>
          <w:lang w:val="fr-BE" w:eastAsia="en-US"/>
        </w:rPr>
        <w:t xml:space="preserve"> formulaire d’inscription au régime sectoriel de reclassement professionnel dûment complété </w:t>
      </w:r>
      <w:r>
        <w:rPr>
          <w:rFonts w:ascii="Tahoma" w:eastAsia="Calibri" w:hAnsi="Tahoma" w:cs="Tahoma"/>
          <w:sz w:val="22"/>
          <w:szCs w:val="22"/>
          <w:lang w:val="fr-BE" w:eastAsia="en-US"/>
        </w:rPr>
        <w:t>par l’employeur et le travailleur.</w:t>
      </w:r>
    </w:p>
    <w:p w:rsidR="008F16EB" w:rsidRDefault="008F16EB">
      <w:pPr>
        <w:rPr>
          <w:rFonts w:ascii="Tahoma" w:eastAsia="Calibri" w:hAnsi="Tahoma" w:cs="Tahoma"/>
          <w:b/>
          <w:sz w:val="22"/>
          <w:szCs w:val="22"/>
          <w:lang w:val="fr-BE" w:eastAsia="en-US"/>
        </w:rPr>
      </w:pPr>
      <w:r>
        <w:rPr>
          <w:rFonts w:ascii="Tahoma" w:eastAsia="Calibri" w:hAnsi="Tahoma" w:cs="Tahoma"/>
          <w:b/>
          <w:sz w:val="22"/>
          <w:szCs w:val="22"/>
          <w:lang w:val="fr-BE"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74B9" w:rsidRPr="00A72FD0" w:rsidTr="00BB31DB">
        <w:tc>
          <w:tcPr>
            <w:tcW w:w="5000" w:type="pct"/>
            <w:shd w:val="clear" w:color="auto" w:fill="auto"/>
          </w:tcPr>
          <w:p w:rsidR="007B74B9" w:rsidRPr="002B3C69" w:rsidRDefault="007B74B9" w:rsidP="00BB31DB">
            <w:pPr>
              <w:spacing w:before="120" w:line="276" w:lineRule="auto"/>
              <w:jc w:val="center"/>
              <w:rPr>
                <w:rFonts w:ascii="Tahoma" w:eastAsia="Calibri" w:hAnsi="Tahoma" w:cs="Tahoma"/>
                <w:b/>
                <w:lang w:val="fr-FR" w:eastAsia="en-US"/>
              </w:rPr>
            </w:pPr>
            <w:r w:rsidRPr="002B3C69">
              <w:rPr>
                <w:rFonts w:ascii="Tahoma" w:hAnsi="Tahoma" w:cs="Tahoma"/>
                <w:b/>
                <w:lang w:val="fr-FR"/>
              </w:rPr>
              <w:lastRenderedPageBreak/>
              <w:t>Régime sectoriel de reclassement professionnel</w:t>
            </w:r>
            <w:r w:rsidRPr="002B3C69">
              <w:rPr>
                <w:rFonts w:ascii="Tahoma" w:hAnsi="Tahoma" w:cs="Tahoma"/>
                <w:b/>
                <w:lang w:val="fr-FR"/>
              </w:rPr>
              <w:br/>
              <w:t>Formulaire d’inscription</w:t>
            </w:r>
            <w:r>
              <w:rPr>
                <w:rFonts w:ascii="Tahoma" w:hAnsi="Tahoma" w:cs="Tahoma"/>
                <w:b/>
                <w:lang w:val="fr-FR"/>
              </w:rPr>
              <w:br/>
            </w:r>
            <w:r w:rsidRPr="007B74B9">
              <w:rPr>
                <w:rFonts w:ascii="Tahoma" w:hAnsi="Tahoma" w:cs="Tahoma"/>
                <w:b/>
                <w:lang w:val="fr-FR"/>
              </w:rPr>
              <w:t>A compléter par le travailleur</w:t>
            </w:r>
          </w:p>
        </w:tc>
      </w:tr>
    </w:tbl>
    <w:p w:rsidR="007B74B9" w:rsidRPr="00A44650" w:rsidRDefault="007B74B9" w:rsidP="007B74B9">
      <w:pPr>
        <w:spacing w:line="276" w:lineRule="auto"/>
        <w:rPr>
          <w:rFonts w:ascii="Tahoma" w:eastAsia="Calibri" w:hAnsi="Tahoma" w:cs="Tahoma"/>
          <w:sz w:val="22"/>
          <w:szCs w:val="22"/>
          <w:lang w:val="fr-BE" w:eastAsia="en-US"/>
        </w:rPr>
      </w:pPr>
    </w:p>
    <w:p w:rsidR="007B74B9" w:rsidRPr="00A44650" w:rsidRDefault="007B74B9" w:rsidP="007B74B9">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E64840" w:rsidTr="007B74B9">
        <w:tc>
          <w:tcPr>
            <w:tcW w:w="9062" w:type="dxa"/>
            <w:shd w:val="clear" w:color="auto" w:fill="auto"/>
          </w:tcPr>
          <w:p w:rsidR="00DF2C5D" w:rsidRDefault="002A0860" w:rsidP="00661E79">
            <w:pPr>
              <w:tabs>
                <w:tab w:val="left" w:pos="5112"/>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Nom : ……………………………………………………….</w:t>
            </w:r>
          </w:p>
          <w:p w:rsidR="00DF2C5D" w:rsidRDefault="00DF2C5D" w:rsidP="00661E79">
            <w:pPr>
              <w:tabs>
                <w:tab w:val="left" w:pos="5112"/>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Prénom</w:t>
            </w:r>
            <w:r>
              <w:rPr>
                <w:rFonts w:ascii="Tahoma" w:eastAsia="Calibri" w:hAnsi="Tahoma" w:cs="Tahoma"/>
                <w:sz w:val="22"/>
                <w:szCs w:val="22"/>
                <w:lang w:val="fr-BE" w:eastAsia="en-US"/>
              </w:rPr>
              <w:t>……………………………………………………… </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Rue : ...............…………………………………………….</w:t>
            </w:r>
            <w:r w:rsidRPr="00A44650">
              <w:rPr>
                <w:rFonts w:ascii="Tahoma" w:eastAsia="Calibri" w:hAnsi="Tahoma" w:cs="Tahoma"/>
                <w:sz w:val="22"/>
                <w:szCs w:val="22"/>
                <w:lang w:val="fr-BE" w:eastAsia="en-US"/>
              </w:rPr>
              <w:tab/>
              <w:t>Nr.: ………….</w:t>
            </w:r>
            <w:r w:rsidRPr="00A44650">
              <w:rPr>
                <w:rFonts w:ascii="Tahoma" w:eastAsia="Calibri" w:hAnsi="Tahoma" w:cs="Tahoma"/>
                <w:sz w:val="22"/>
                <w:szCs w:val="22"/>
                <w:lang w:val="fr-BE" w:eastAsia="en-US"/>
              </w:rPr>
              <w:tab/>
              <w:t>Boîte: ……………</w:t>
            </w:r>
          </w:p>
          <w:p w:rsidR="00DF2C5D"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Code postal : …………………..</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Localité : ..........………………….</w:t>
            </w:r>
          </w:p>
          <w:p w:rsidR="002A0860" w:rsidRPr="00A44650" w:rsidRDefault="00DF2C5D" w:rsidP="00661E79">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Genre</w:t>
            </w:r>
            <w:r w:rsidR="002A0860" w:rsidRPr="00A44650">
              <w:rPr>
                <w:rFonts w:ascii="Tahoma" w:eastAsia="Calibri" w:hAnsi="Tahoma" w:cs="Tahoma"/>
                <w:sz w:val="22"/>
                <w:szCs w:val="22"/>
                <w:lang w:val="fr-BE" w:eastAsia="en-US"/>
              </w:rPr>
              <w:t xml:space="preserve"> : M/F</w:t>
            </w:r>
          </w:p>
          <w:p w:rsidR="00DF2C5D" w:rsidRDefault="00DF2C5D"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E-mail : …………………….....................</w:t>
            </w:r>
          </w:p>
          <w:p w:rsidR="002D0774" w:rsidRPr="00A44650" w:rsidRDefault="00DF2C5D" w:rsidP="00661E79">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T</w:t>
            </w:r>
            <w:r w:rsidR="002A0860" w:rsidRPr="00A44650">
              <w:rPr>
                <w:rFonts w:ascii="Tahoma" w:eastAsia="Calibri" w:hAnsi="Tahoma" w:cs="Tahoma"/>
                <w:sz w:val="22"/>
                <w:szCs w:val="22"/>
                <w:lang w:val="fr-BE" w:eastAsia="en-US"/>
              </w:rPr>
              <w:t xml:space="preserve">éléphone/GSM : ………………………………………… </w:t>
            </w:r>
            <w:r w:rsidR="002A0860" w:rsidRPr="00A44650">
              <w:rPr>
                <w:rFonts w:ascii="Tahoma" w:eastAsia="Calibri" w:hAnsi="Tahoma" w:cs="Tahoma"/>
                <w:sz w:val="22"/>
                <w:szCs w:val="22"/>
                <w:lang w:val="fr-BE" w:eastAsia="en-US"/>
              </w:rPr>
              <w:tab/>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Dernière fonction exercée : </w:t>
            </w:r>
            <w:r w:rsidR="002D0774" w:rsidRPr="00A44650">
              <w:rPr>
                <w:rFonts w:ascii="Tahoma" w:eastAsia="Calibri" w:hAnsi="Tahoma" w:cs="Tahoma"/>
                <w:sz w:val="22"/>
                <w:szCs w:val="22"/>
                <w:lang w:val="fr-BE" w:eastAsia="en-US"/>
              </w:rPr>
              <w:t>….</w:t>
            </w:r>
            <w:r w:rsidR="00DF2C5D">
              <w:rPr>
                <w:rFonts w:ascii="Tahoma" w:eastAsia="Calibri" w:hAnsi="Tahoma" w:cs="Tahoma"/>
                <w:sz w:val="22"/>
                <w:szCs w:val="22"/>
                <w:lang w:val="fr-BE" w:eastAsia="en-US"/>
              </w:rPr>
              <w:t>……………………</w:t>
            </w:r>
            <w:r w:rsidRPr="00A44650">
              <w:rPr>
                <w:rFonts w:ascii="Tahoma" w:eastAsia="Calibri" w:hAnsi="Tahoma" w:cs="Tahoma"/>
                <w:sz w:val="22"/>
                <w:szCs w:val="22"/>
                <w:lang w:val="fr-BE" w:eastAsia="en-US"/>
              </w:rPr>
              <w:t>……………………..</w:t>
            </w:r>
          </w:p>
          <w:p w:rsidR="002A0860" w:rsidRPr="00A44650" w:rsidRDefault="002A0860" w:rsidP="00661E79">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Diplôme le plus élevé </w:t>
            </w:r>
            <w:r w:rsidR="00DF2C5D">
              <w:rPr>
                <w:rFonts w:ascii="Tahoma" w:eastAsia="Calibri" w:hAnsi="Tahoma" w:cs="Tahoma"/>
                <w:sz w:val="22"/>
                <w:szCs w:val="22"/>
                <w:lang w:val="fr-BE" w:eastAsia="en-US"/>
              </w:rPr>
              <w:t>obtenu : ………………………</w:t>
            </w:r>
            <w:r w:rsidRPr="00A44650">
              <w:rPr>
                <w:rFonts w:ascii="Tahoma" w:eastAsia="Calibri" w:hAnsi="Tahoma" w:cs="Tahoma"/>
                <w:sz w:val="22"/>
                <w:szCs w:val="22"/>
                <w:lang w:val="fr-BE" w:eastAsia="en-US"/>
              </w:rPr>
              <w:t>………………….</w:t>
            </w:r>
          </w:p>
          <w:p w:rsidR="002A0860" w:rsidRPr="00A44650" w:rsidRDefault="002A0860" w:rsidP="00661E79">
            <w:pPr>
              <w:tabs>
                <w:tab w:val="left" w:pos="1128"/>
              </w:tabs>
              <w:spacing w:before="60"/>
              <w:rPr>
                <w:rFonts w:ascii="Tahoma" w:eastAsia="Calibri" w:hAnsi="Tahoma" w:cs="Tahoma"/>
                <w:sz w:val="22"/>
                <w:szCs w:val="22"/>
                <w:lang w:val="fr-BE" w:eastAsia="en-US"/>
              </w:rPr>
            </w:pPr>
            <w:r w:rsidRPr="00A44650">
              <w:rPr>
                <w:rFonts w:ascii="Tahoma" w:eastAsia="Calibri" w:hAnsi="Tahoma" w:cs="Tahoma"/>
                <w:sz w:val="22"/>
                <w:szCs w:val="22"/>
                <w:lang w:val="fr-BE" w:eastAsia="en-US"/>
              </w:rPr>
              <w:t>Je</w:t>
            </w:r>
            <w:r w:rsidR="00E40245">
              <w:rPr>
                <w:rFonts w:ascii="Tahoma" w:eastAsia="Calibri" w:hAnsi="Tahoma" w:cs="Tahoma"/>
                <w:sz w:val="22"/>
                <w:szCs w:val="22"/>
                <w:lang w:val="fr-BE" w:eastAsia="en-US"/>
              </w:rPr>
              <w:t xml:space="preserve"> suis d’accord avec les données et</w:t>
            </w:r>
            <w:r w:rsidRPr="00A44650">
              <w:rPr>
                <w:rFonts w:ascii="Tahoma" w:eastAsia="Calibri" w:hAnsi="Tahoma" w:cs="Tahoma"/>
                <w:sz w:val="22"/>
                <w:szCs w:val="22"/>
                <w:lang w:val="fr-BE" w:eastAsia="en-US"/>
              </w:rPr>
              <w:t xml:space="preserve"> les délais mentionnés par </w:t>
            </w:r>
            <w:r w:rsidR="00DF2C5D">
              <w:rPr>
                <w:rFonts w:ascii="Tahoma" w:eastAsia="Calibri" w:hAnsi="Tahoma" w:cs="Tahoma"/>
                <w:sz w:val="22"/>
                <w:szCs w:val="22"/>
                <w:lang w:val="fr-BE" w:eastAsia="en-US"/>
              </w:rPr>
              <w:t>l’employeur</w:t>
            </w:r>
            <w:r w:rsidRPr="00A44650">
              <w:rPr>
                <w:rFonts w:ascii="Tahoma" w:eastAsia="Calibri" w:hAnsi="Tahoma" w:cs="Tahoma"/>
                <w:sz w:val="22"/>
                <w:szCs w:val="22"/>
                <w:lang w:val="fr-BE" w:eastAsia="en-US"/>
              </w:rPr>
              <w:t>.</w:t>
            </w:r>
          </w:p>
          <w:p w:rsidR="00E40245" w:rsidRPr="00A44650" w:rsidRDefault="00E40245" w:rsidP="00E40245">
            <w:pPr>
              <w:tabs>
                <w:tab w:val="left" w:pos="5112"/>
              </w:tabs>
              <w:spacing w:before="60"/>
              <w:rPr>
                <w:rFonts w:ascii="Tahoma" w:eastAsia="Calibri" w:hAnsi="Tahoma" w:cs="Tahoma"/>
                <w:sz w:val="22"/>
                <w:szCs w:val="22"/>
                <w:lang w:val="fr-BE" w:eastAsia="en-US"/>
              </w:rPr>
            </w:pPr>
            <w:r w:rsidRPr="00A44650">
              <w:rPr>
                <w:rFonts w:ascii="Tahoma" w:eastAsia="Calibri" w:hAnsi="Tahoma" w:cs="Tahoma"/>
                <w:sz w:val="22"/>
                <w:szCs w:val="22"/>
                <w:lang w:val="fr-BE" w:eastAsia="en-US"/>
              </w:rPr>
              <w:t>Je souhaiterais suivre l’outplacement dans la province suivante:</w:t>
            </w:r>
          </w:p>
          <w:p w:rsidR="00E40245" w:rsidRPr="00A44650" w:rsidRDefault="00E40245" w:rsidP="00E40245">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Namur</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Liège</w:t>
            </w:r>
          </w:p>
          <w:p w:rsidR="00E40245" w:rsidRPr="00A44650" w:rsidRDefault="00E40245" w:rsidP="00E40245">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Bruxelles</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Hainaut</w:t>
            </w:r>
          </w:p>
          <w:p w:rsidR="00E40245" w:rsidRDefault="00E40245" w:rsidP="00E40245">
            <w:pPr>
              <w:tabs>
                <w:tab w:val="left" w:pos="5112"/>
              </w:tabs>
              <w:ind w:left="720"/>
              <w:contextualSpacing/>
              <w:rPr>
                <w:rFonts w:ascii="Tahoma" w:eastAsia="Calibri" w:hAnsi="Tahoma" w:cs="Tahoma"/>
                <w:sz w:val="22"/>
                <w:szCs w:val="22"/>
                <w:lang w:val="fr-BE" w:eastAsia="en-US"/>
              </w:rPr>
            </w:pPr>
            <w:r w:rsidRPr="00A44650">
              <w:rPr>
                <w:rFonts w:ascii="Segoe UI Symbol" w:eastAsia="MS Gothic" w:hAnsi="Segoe UI Symbol" w:cs="Segoe UI Symbol"/>
                <w:sz w:val="22"/>
                <w:szCs w:val="22"/>
                <w:lang w:val="fr-BE" w:eastAsia="en-US"/>
              </w:rPr>
              <w:t>☐</w:t>
            </w:r>
            <w:r w:rsidRPr="00A44650">
              <w:rPr>
                <w:rFonts w:ascii="Tahoma" w:eastAsia="MS Gothic" w:hAnsi="Tahoma" w:cs="Tahoma"/>
                <w:sz w:val="22"/>
                <w:szCs w:val="22"/>
                <w:lang w:val="fr-BE" w:eastAsia="en-US"/>
              </w:rPr>
              <w:t xml:space="preserve"> </w:t>
            </w:r>
            <w:r w:rsidRPr="00A44650">
              <w:rPr>
                <w:rFonts w:ascii="Tahoma" w:eastAsia="Calibri" w:hAnsi="Tahoma" w:cs="Tahoma"/>
                <w:sz w:val="22"/>
                <w:szCs w:val="22"/>
                <w:lang w:val="fr-BE" w:eastAsia="en-US"/>
              </w:rPr>
              <w:t>Luxembourg</w:t>
            </w:r>
            <w:r w:rsidRPr="00A44650">
              <w:rPr>
                <w:rFonts w:ascii="Tahoma" w:eastAsia="Calibri" w:hAnsi="Tahoma" w:cs="Tahoma"/>
                <w:sz w:val="22"/>
                <w:szCs w:val="22"/>
                <w:lang w:val="fr-BE" w:eastAsia="en-US"/>
              </w:rPr>
              <w:tab/>
            </w:r>
            <w:r w:rsidRPr="00A44650">
              <w:rPr>
                <w:rFonts w:ascii="Segoe UI Symbol" w:eastAsia="MS Gothic" w:hAnsi="Segoe UI Symbol" w:cs="Segoe UI Symbol"/>
                <w:sz w:val="22"/>
                <w:szCs w:val="22"/>
                <w:lang w:val="fr-BE" w:eastAsia="en-US"/>
              </w:rPr>
              <w:t>☐</w:t>
            </w:r>
            <w:r w:rsidRPr="00A44650">
              <w:rPr>
                <w:rFonts w:ascii="Tahoma" w:eastAsia="Calibri" w:hAnsi="Tahoma" w:cs="Tahoma"/>
                <w:sz w:val="22"/>
                <w:szCs w:val="22"/>
                <w:lang w:val="fr-BE" w:eastAsia="en-US"/>
              </w:rPr>
              <w:t xml:space="preserve"> Brabant Wallon</w:t>
            </w:r>
          </w:p>
          <w:p w:rsidR="00E40245" w:rsidRPr="00A44650" w:rsidRDefault="00E40245" w:rsidP="00E40245">
            <w:pPr>
              <w:tabs>
                <w:tab w:val="left" w:pos="5112"/>
              </w:tabs>
              <w:ind w:left="708"/>
              <w:contextualSpacing/>
              <w:rPr>
                <w:rFonts w:ascii="Tahoma" w:eastAsia="Calibri" w:hAnsi="Tahoma" w:cs="Tahoma"/>
                <w:sz w:val="22"/>
                <w:szCs w:val="22"/>
                <w:lang w:val="fr-BE" w:eastAsia="en-US"/>
              </w:rPr>
            </w:pPr>
          </w:p>
          <w:p w:rsidR="00E40245" w:rsidRDefault="00E40245" w:rsidP="00E40245">
            <w:pPr>
              <w:tabs>
                <w:tab w:val="left" w:pos="5112"/>
              </w:tabs>
              <w:rPr>
                <w:rFonts w:ascii="Tahoma" w:eastAsia="Calibri" w:hAnsi="Tahoma" w:cs="Tahoma"/>
                <w:sz w:val="22"/>
                <w:szCs w:val="22"/>
                <w:lang w:val="fr-BE" w:eastAsia="en-US"/>
              </w:rPr>
            </w:pPr>
            <w:r w:rsidRPr="00A44650">
              <w:rPr>
                <w:rFonts w:ascii="Tahoma" w:eastAsia="Calibri" w:hAnsi="Tahoma" w:cs="Tahoma"/>
                <w:sz w:val="22"/>
                <w:szCs w:val="22"/>
                <w:lang w:val="fr-BE" w:eastAsia="en-US"/>
              </w:rPr>
              <w:t>Je souhaite recevoir la correspondance concernant mon inscription</w:t>
            </w:r>
            <w:r>
              <w:rPr>
                <w:rFonts w:ascii="Tahoma" w:eastAsia="Calibri" w:hAnsi="Tahoma" w:cs="Tahoma"/>
                <w:sz w:val="22"/>
                <w:szCs w:val="22"/>
                <w:lang w:val="fr-BE" w:eastAsia="en-US"/>
              </w:rPr>
              <w:t xml:space="preserve"> et ma participation au régime sectoriel de reclassement professionnel par courriel à l’adresse de messagerie</w:t>
            </w:r>
            <w:r w:rsidRPr="00A44650">
              <w:rPr>
                <w:rFonts w:ascii="Tahoma" w:eastAsia="Calibri" w:hAnsi="Tahoma" w:cs="Tahoma"/>
                <w:sz w:val="22"/>
                <w:szCs w:val="22"/>
                <w:lang w:val="fr-BE" w:eastAsia="en-US"/>
              </w:rPr>
              <w:t xml:space="preserve"> mentionnée ci-dessus</w:t>
            </w:r>
            <w:r>
              <w:rPr>
                <w:rFonts w:ascii="Tahoma" w:eastAsia="Calibri" w:hAnsi="Tahoma" w:cs="Tahoma"/>
                <w:sz w:val="22"/>
                <w:szCs w:val="22"/>
                <w:lang w:val="fr-BE" w:eastAsia="en-US"/>
              </w:rPr>
              <w:t>.</w:t>
            </w:r>
          </w:p>
          <w:p w:rsidR="00E40245" w:rsidRDefault="00E40245" w:rsidP="00E40245">
            <w:pPr>
              <w:tabs>
                <w:tab w:val="left" w:pos="5112"/>
              </w:tabs>
              <w:rPr>
                <w:rFonts w:ascii="Tahoma" w:eastAsia="Calibri" w:hAnsi="Tahoma" w:cs="Tahoma"/>
                <w:sz w:val="22"/>
                <w:szCs w:val="22"/>
                <w:lang w:val="fr-BE" w:eastAsia="en-US"/>
              </w:rPr>
            </w:pPr>
          </w:p>
          <w:p w:rsidR="002A0860" w:rsidRPr="00A44650" w:rsidRDefault="00E40245" w:rsidP="00E64840">
            <w:pPr>
              <w:tabs>
                <w:tab w:val="left" w:pos="5112"/>
              </w:tabs>
              <w:rPr>
                <w:rFonts w:ascii="Tahoma" w:eastAsia="Calibri" w:hAnsi="Tahoma" w:cs="Tahoma"/>
                <w:sz w:val="22"/>
                <w:szCs w:val="22"/>
                <w:lang w:val="fr-BE" w:eastAsia="en-US"/>
              </w:rPr>
            </w:pPr>
            <w:r>
              <w:rPr>
                <w:rFonts w:ascii="Tahoma" w:eastAsia="Calibri" w:hAnsi="Tahoma" w:cs="Tahoma"/>
                <w:sz w:val="22"/>
                <w:szCs w:val="22"/>
                <w:lang w:val="fr-BE" w:eastAsia="en-US"/>
              </w:rPr>
              <w:t xml:space="preserve">Je m’engage à informer </w:t>
            </w:r>
            <w:r w:rsidRPr="0079370A">
              <w:rPr>
                <w:rFonts w:ascii="Tahoma" w:eastAsia="Calibri" w:hAnsi="Tahoma" w:cs="Tahoma"/>
                <w:sz w:val="22"/>
                <w:szCs w:val="22"/>
                <w:lang w:val="fr-BE" w:eastAsia="en-US"/>
              </w:rPr>
              <w:t>dans les meilleurs délais</w:t>
            </w:r>
            <w:r>
              <w:rPr>
                <w:rFonts w:ascii="Tahoma" w:eastAsia="Calibri" w:hAnsi="Tahoma" w:cs="Tahoma"/>
                <w:sz w:val="22"/>
                <w:szCs w:val="22"/>
                <w:lang w:val="fr-BE" w:eastAsia="en-US"/>
              </w:rPr>
              <w:t xml:space="preserve"> le Fonds paritaire l</w:t>
            </w:r>
            <w:r w:rsidR="00C73FCE">
              <w:rPr>
                <w:rFonts w:ascii="Tahoma" w:eastAsia="Calibri" w:hAnsi="Tahoma" w:cs="Tahoma"/>
                <w:sz w:val="22"/>
                <w:szCs w:val="22"/>
                <w:lang w:val="fr-BE" w:eastAsia="en-US"/>
              </w:rPr>
              <w:t xml:space="preserve">orsqu’en </w:t>
            </w:r>
            <w:r w:rsidRPr="0079370A">
              <w:rPr>
                <w:rFonts w:ascii="Tahoma" w:eastAsia="Calibri" w:hAnsi="Tahoma" w:cs="Tahoma"/>
                <w:sz w:val="22"/>
                <w:szCs w:val="22"/>
                <w:lang w:val="fr-BE" w:eastAsia="en-US"/>
              </w:rPr>
              <w:t xml:space="preserve">cours de procédure, </w:t>
            </w:r>
            <w:r>
              <w:rPr>
                <w:rFonts w:ascii="Tahoma" w:eastAsia="Calibri" w:hAnsi="Tahoma" w:cs="Tahoma"/>
                <w:sz w:val="22"/>
                <w:szCs w:val="22"/>
                <w:lang w:val="fr-BE" w:eastAsia="en-US"/>
              </w:rPr>
              <w:t>j’ai</w:t>
            </w:r>
            <w:r w:rsidR="00C73FCE">
              <w:rPr>
                <w:rFonts w:ascii="Tahoma" w:eastAsia="Calibri" w:hAnsi="Tahoma" w:cs="Tahoma"/>
                <w:sz w:val="22"/>
                <w:szCs w:val="22"/>
                <w:lang w:val="fr-BE" w:eastAsia="en-US"/>
              </w:rPr>
              <w:t xml:space="preserve"> soit </w:t>
            </w:r>
            <w:r w:rsidR="00E64840">
              <w:rPr>
                <w:rFonts w:ascii="Tahoma" w:eastAsia="Calibri" w:hAnsi="Tahoma" w:cs="Tahoma"/>
                <w:sz w:val="22"/>
                <w:szCs w:val="22"/>
                <w:lang w:val="fr-BE" w:eastAsia="en-US"/>
              </w:rPr>
              <w:t xml:space="preserve">trouvé un nouvel emploi </w:t>
            </w:r>
            <w:r w:rsidR="00C73FCE">
              <w:rPr>
                <w:rFonts w:ascii="Tahoma" w:eastAsia="Calibri" w:hAnsi="Tahoma" w:cs="Tahoma"/>
                <w:sz w:val="22"/>
                <w:szCs w:val="22"/>
                <w:lang w:val="fr-BE" w:eastAsia="en-US"/>
              </w:rPr>
              <w:t xml:space="preserve">soit </w:t>
            </w:r>
            <w:r w:rsidRPr="0079370A">
              <w:rPr>
                <w:rFonts w:ascii="Tahoma" w:eastAsia="Calibri" w:hAnsi="Tahoma" w:cs="Tahoma"/>
                <w:sz w:val="22"/>
                <w:szCs w:val="22"/>
                <w:lang w:val="fr-BE" w:eastAsia="en-US"/>
              </w:rPr>
              <w:t>entamé une activité en tant qu’indépendant</w:t>
            </w:r>
            <w:r>
              <w:rPr>
                <w:rFonts w:ascii="Tahoma" w:eastAsia="Calibri" w:hAnsi="Tahoma" w:cs="Tahoma"/>
                <w:sz w:val="22"/>
                <w:szCs w:val="22"/>
                <w:lang w:val="fr-BE" w:eastAsia="en-US"/>
              </w:rPr>
              <w:t>.</w:t>
            </w:r>
            <w:r w:rsidRPr="0079370A">
              <w:rPr>
                <w:rFonts w:ascii="Tahoma" w:eastAsia="Calibri" w:hAnsi="Tahoma" w:cs="Tahoma"/>
                <w:sz w:val="22"/>
                <w:szCs w:val="22"/>
                <w:lang w:val="fr-BE" w:eastAsia="en-US"/>
              </w:rPr>
              <w:t xml:space="preserve"> Dans ce</w:t>
            </w:r>
            <w:r w:rsidR="00E64840">
              <w:rPr>
                <w:rFonts w:ascii="Tahoma" w:eastAsia="Calibri" w:hAnsi="Tahoma" w:cs="Tahoma"/>
                <w:sz w:val="22"/>
                <w:szCs w:val="22"/>
                <w:lang w:val="fr-BE" w:eastAsia="en-US"/>
              </w:rPr>
              <w:t>s</w:t>
            </w:r>
            <w:r w:rsidRPr="0079370A">
              <w:rPr>
                <w:rFonts w:ascii="Tahoma" w:eastAsia="Calibri" w:hAnsi="Tahoma" w:cs="Tahoma"/>
                <w:sz w:val="22"/>
                <w:szCs w:val="22"/>
                <w:lang w:val="fr-BE" w:eastAsia="en-US"/>
              </w:rPr>
              <w:t xml:space="preserve"> cas, la procédure d’accompagnement est interrompue.</w:t>
            </w:r>
          </w:p>
        </w:tc>
      </w:tr>
    </w:tbl>
    <w:p w:rsidR="00DF2C5D" w:rsidRPr="00A44650" w:rsidRDefault="00DF2C5D" w:rsidP="00DF2C5D">
      <w:pPr>
        <w:autoSpaceDE w:val="0"/>
        <w:autoSpaceDN w:val="0"/>
        <w:adjustRightInd w:val="0"/>
        <w:jc w:val="both"/>
        <w:rPr>
          <w:rFonts w:ascii="Tahoma" w:hAnsi="Tahoma" w:cs="Tahoma"/>
          <w:sz w:val="22"/>
          <w:szCs w:val="22"/>
          <w:lang w:val="fr-FR"/>
        </w:rPr>
      </w:pPr>
    </w:p>
    <w:p w:rsidR="00DF2C5D" w:rsidRPr="00A15EFE" w:rsidRDefault="00DF2C5D" w:rsidP="00DF2C5D">
      <w:pPr>
        <w:tabs>
          <w:tab w:val="left" w:pos="7088"/>
        </w:tabs>
        <w:spacing w:after="120" w:line="276" w:lineRule="auto"/>
        <w:rPr>
          <w:rFonts w:ascii="Tahoma" w:eastAsia="Calibri" w:hAnsi="Tahoma" w:cs="Tahoma"/>
          <w:sz w:val="22"/>
          <w:szCs w:val="22"/>
          <w:lang w:val="fr-BE"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F2C5D" w:rsidRPr="00A72FD0" w:rsidTr="00BB31DB">
        <w:tc>
          <w:tcPr>
            <w:tcW w:w="5000" w:type="pct"/>
            <w:shd w:val="clear" w:color="auto" w:fill="auto"/>
          </w:tcPr>
          <w:p w:rsidR="00DF2C5D" w:rsidRPr="007B74B9" w:rsidRDefault="00DF2C5D" w:rsidP="00BB31DB">
            <w:pPr>
              <w:spacing w:before="120" w:line="276" w:lineRule="auto"/>
              <w:jc w:val="center"/>
              <w:rPr>
                <w:rFonts w:ascii="Tahoma" w:eastAsia="Calibri" w:hAnsi="Tahoma" w:cs="Tahoma"/>
                <w:b/>
                <w:lang w:val="fr-BE" w:eastAsia="en-US"/>
              </w:rPr>
            </w:pPr>
            <w:r w:rsidRPr="002B3C69">
              <w:rPr>
                <w:rFonts w:ascii="Tahoma" w:hAnsi="Tahoma" w:cs="Tahoma"/>
                <w:b/>
                <w:lang w:val="fr-FR"/>
              </w:rPr>
              <w:t>Régime sectoriel de reclassement professionnel</w:t>
            </w:r>
            <w:r w:rsidRPr="002B3C69">
              <w:rPr>
                <w:rFonts w:ascii="Tahoma" w:hAnsi="Tahoma" w:cs="Tahoma"/>
                <w:b/>
                <w:lang w:val="fr-FR"/>
              </w:rPr>
              <w:br/>
              <w:t>Formulaire d’inscription</w:t>
            </w:r>
            <w:r>
              <w:rPr>
                <w:rFonts w:ascii="Tahoma" w:hAnsi="Tahoma" w:cs="Tahoma"/>
                <w:b/>
                <w:lang w:val="fr-FR"/>
              </w:rPr>
              <w:br/>
            </w:r>
            <w:r w:rsidRPr="007B74B9">
              <w:rPr>
                <w:rFonts w:ascii="Tahoma" w:eastAsia="Calibri" w:hAnsi="Tahoma" w:cs="Tahoma"/>
                <w:b/>
                <w:sz w:val="22"/>
                <w:szCs w:val="22"/>
                <w:lang w:val="fr-BE" w:eastAsia="en-US"/>
              </w:rPr>
              <w:t>A compléter par l’employeur</w:t>
            </w:r>
            <w:r>
              <w:rPr>
                <w:rFonts w:ascii="Tahoma" w:eastAsia="Calibri" w:hAnsi="Tahoma" w:cs="Tahoma"/>
                <w:b/>
                <w:sz w:val="22"/>
                <w:szCs w:val="22"/>
                <w:lang w:val="fr-BE" w:eastAsia="en-US"/>
              </w:rPr>
              <w:t xml:space="preserve"> et le travailleur</w:t>
            </w:r>
          </w:p>
        </w:tc>
      </w:tr>
    </w:tbl>
    <w:p w:rsidR="00DF2C5D" w:rsidRDefault="00DF2C5D" w:rsidP="00DF2C5D">
      <w:pPr>
        <w:spacing w:line="276" w:lineRule="auto"/>
        <w:rPr>
          <w:rFonts w:ascii="Tahoma" w:eastAsia="Calibri" w:hAnsi="Tahoma" w:cs="Tahoma"/>
          <w:sz w:val="22"/>
          <w:szCs w:val="22"/>
          <w:lang w:val="fr-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0860" w:rsidRPr="00A72FD0" w:rsidTr="007B74B9">
        <w:tc>
          <w:tcPr>
            <w:tcW w:w="9062" w:type="dxa"/>
            <w:shd w:val="clear" w:color="auto" w:fill="auto"/>
          </w:tcPr>
          <w:p w:rsidR="002A0860" w:rsidRDefault="002A0860" w:rsidP="00661E79">
            <w:pPr>
              <w:spacing w:before="120"/>
              <w:rPr>
                <w:rFonts w:ascii="Tahoma" w:eastAsia="Calibri" w:hAnsi="Tahoma" w:cs="Tahoma"/>
                <w:sz w:val="22"/>
                <w:szCs w:val="22"/>
                <w:lang w:val="fr-BE" w:eastAsia="en-US"/>
              </w:rPr>
            </w:pPr>
            <w:r w:rsidRPr="00A44650">
              <w:rPr>
                <w:rFonts w:ascii="Tahoma" w:eastAsia="Calibri" w:hAnsi="Tahoma" w:cs="Tahoma"/>
                <w:sz w:val="22"/>
                <w:szCs w:val="22"/>
                <w:lang w:val="fr-BE" w:eastAsia="en-US"/>
              </w:rPr>
              <w:t xml:space="preserve">L’employeur et </w:t>
            </w:r>
            <w:r w:rsidR="00DF2C5D">
              <w:rPr>
                <w:rFonts w:ascii="Tahoma" w:eastAsia="Calibri" w:hAnsi="Tahoma" w:cs="Tahoma"/>
                <w:sz w:val="22"/>
                <w:szCs w:val="22"/>
                <w:lang w:val="fr-BE" w:eastAsia="en-US"/>
              </w:rPr>
              <w:t xml:space="preserve">le travailleur/la </w:t>
            </w:r>
            <w:r w:rsidR="003A5C0F">
              <w:rPr>
                <w:rFonts w:ascii="Tahoma" w:eastAsia="Calibri" w:hAnsi="Tahoma" w:cs="Tahoma"/>
                <w:sz w:val="22"/>
                <w:szCs w:val="22"/>
                <w:lang w:val="fr-BE" w:eastAsia="en-US"/>
              </w:rPr>
              <w:t>travailleuse</w:t>
            </w:r>
            <w:r w:rsidRPr="00A44650">
              <w:rPr>
                <w:rFonts w:ascii="Tahoma" w:eastAsia="Calibri" w:hAnsi="Tahoma" w:cs="Tahoma"/>
                <w:sz w:val="22"/>
                <w:szCs w:val="22"/>
                <w:lang w:val="fr-BE" w:eastAsia="en-US"/>
              </w:rPr>
              <w:t xml:space="preserve"> déclarent être d’accord avec l’offre </w:t>
            </w:r>
            <w:r w:rsidR="00DF2C5D">
              <w:rPr>
                <w:rFonts w:ascii="Tahoma" w:eastAsia="Calibri" w:hAnsi="Tahoma" w:cs="Tahoma"/>
                <w:sz w:val="22"/>
                <w:szCs w:val="22"/>
                <w:lang w:val="fr-BE" w:eastAsia="en-US"/>
              </w:rPr>
              <w:t>de reclassement professionnel</w:t>
            </w:r>
            <w:r w:rsidRPr="00A44650">
              <w:rPr>
                <w:rFonts w:ascii="Tahoma" w:eastAsia="Calibri" w:hAnsi="Tahoma" w:cs="Tahoma"/>
                <w:sz w:val="22"/>
                <w:szCs w:val="22"/>
                <w:lang w:val="fr-BE" w:eastAsia="en-US"/>
              </w:rPr>
              <w:t xml:space="preserve"> via le </w:t>
            </w:r>
            <w:r w:rsidR="00DF2C5D">
              <w:rPr>
                <w:rFonts w:ascii="Tahoma" w:eastAsia="Calibri" w:hAnsi="Tahoma" w:cs="Tahoma"/>
                <w:sz w:val="22"/>
                <w:szCs w:val="22"/>
                <w:lang w:val="fr-BE" w:eastAsia="en-US"/>
              </w:rPr>
              <w:t>Fonds paritaire</w:t>
            </w:r>
            <w:r w:rsidRPr="00A44650">
              <w:rPr>
                <w:rFonts w:ascii="Tahoma" w:eastAsia="Calibri" w:hAnsi="Tahoma" w:cs="Tahoma"/>
                <w:sz w:val="22"/>
                <w:szCs w:val="22"/>
                <w:lang w:val="fr-BE" w:eastAsia="en-US"/>
              </w:rPr>
              <w:t xml:space="preserve"> asbl</w:t>
            </w:r>
            <w:r w:rsidR="00E40245">
              <w:rPr>
                <w:rFonts w:ascii="Tahoma" w:eastAsia="Calibri" w:hAnsi="Tahoma" w:cs="Tahoma"/>
                <w:sz w:val="22"/>
                <w:szCs w:val="22"/>
                <w:lang w:val="fr-BE" w:eastAsia="en-US"/>
              </w:rPr>
              <w:t>,</w:t>
            </w:r>
          </w:p>
          <w:p w:rsidR="00E40245" w:rsidRPr="00A44650" w:rsidRDefault="00E40245" w:rsidP="00661E79">
            <w:pPr>
              <w:spacing w:before="120"/>
              <w:rPr>
                <w:rFonts w:ascii="Tahoma" w:eastAsia="Calibri" w:hAnsi="Tahoma" w:cs="Tahoma"/>
                <w:sz w:val="22"/>
                <w:szCs w:val="22"/>
                <w:lang w:val="fr-BE" w:eastAsia="en-US"/>
              </w:rPr>
            </w:pPr>
          </w:p>
          <w:p w:rsidR="002A0860" w:rsidRPr="00A44650" w:rsidRDefault="002A0860" w:rsidP="00661E79">
            <w:pPr>
              <w:tabs>
                <w:tab w:val="left" w:pos="5100"/>
              </w:tabs>
              <w:spacing w:before="240"/>
              <w:rPr>
                <w:rFonts w:ascii="Tahoma" w:eastAsia="Calibri" w:hAnsi="Tahoma" w:cs="Tahoma"/>
                <w:sz w:val="22"/>
                <w:szCs w:val="22"/>
                <w:lang w:val="fr-BE" w:eastAsia="en-US"/>
              </w:rPr>
            </w:pPr>
            <w:r w:rsidRPr="00A44650">
              <w:rPr>
                <w:rFonts w:ascii="Tahoma" w:eastAsia="Calibri" w:hAnsi="Tahoma" w:cs="Tahoma"/>
                <w:sz w:val="22"/>
                <w:szCs w:val="22"/>
                <w:lang w:val="fr-BE" w:eastAsia="en-US"/>
              </w:rPr>
              <w:t>Pour l’employeur*</w:t>
            </w:r>
            <w:r w:rsidRPr="00A44650">
              <w:rPr>
                <w:rFonts w:ascii="Tahoma" w:eastAsia="Calibri" w:hAnsi="Tahoma" w:cs="Tahoma"/>
                <w:sz w:val="22"/>
                <w:szCs w:val="22"/>
                <w:lang w:val="fr-BE" w:eastAsia="en-US"/>
              </w:rPr>
              <w:tab/>
              <w:t xml:space="preserve">Pour </w:t>
            </w:r>
            <w:r w:rsidR="00DF2C5D">
              <w:rPr>
                <w:rFonts w:ascii="Tahoma" w:eastAsia="Calibri" w:hAnsi="Tahoma" w:cs="Tahoma"/>
                <w:sz w:val="22"/>
                <w:szCs w:val="22"/>
                <w:lang w:val="fr-BE" w:eastAsia="en-US"/>
              </w:rPr>
              <w:t>le travailleur/la travailleuse</w:t>
            </w:r>
            <w:r w:rsidRPr="00A44650">
              <w:rPr>
                <w:rFonts w:ascii="Tahoma" w:eastAsia="Calibri" w:hAnsi="Tahoma" w:cs="Tahoma"/>
                <w:sz w:val="22"/>
                <w:szCs w:val="22"/>
                <w:lang w:val="fr-BE" w:eastAsia="en-US"/>
              </w:rPr>
              <w:t>*</w:t>
            </w:r>
          </w:p>
          <w:p w:rsidR="002A0860" w:rsidRPr="00A44650" w:rsidRDefault="002A0860" w:rsidP="00661E79">
            <w:pPr>
              <w:tabs>
                <w:tab w:val="left" w:pos="5100"/>
              </w:tabs>
              <w:spacing w:before="1560" w:after="120"/>
              <w:rPr>
                <w:rFonts w:ascii="Tahoma" w:eastAsia="Calibri" w:hAnsi="Tahoma" w:cs="Tahoma"/>
                <w:sz w:val="22"/>
                <w:szCs w:val="22"/>
                <w:lang w:val="fr-BE" w:eastAsia="en-US"/>
              </w:rPr>
            </w:pPr>
            <w:r w:rsidRPr="00A44650">
              <w:rPr>
                <w:rFonts w:ascii="Tahoma" w:eastAsia="Calibri" w:hAnsi="Tahoma" w:cs="Tahoma"/>
                <w:sz w:val="22"/>
                <w:szCs w:val="22"/>
                <w:lang w:val="fr-BE" w:eastAsia="en-US"/>
              </w:rPr>
              <w:t>* signature et date précédés de la mention “Lu et approuvé”</w:t>
            </w:r>
          </w:p>
        </w:tc>
      </w:tr>
    </w:tbl>
    <w:p w:rsidR="002A0860" w:rsidRDefault="002A0860" w:rsidP="002A0860">
      <w:pPr>
        <w:autoSpaceDE w:val="0"/>
        <w:autoSpaceDN w:val="0"/>
        <w:adjustRightInd w:val="0"/>
        <w:rPr>
          <w:rFonts w:ascii="Tahoma" w:eastAsia="Calibri" w:hAnsi="Tahoma" w:cs="Tahoma"/>
          <w:sz w:val="22"/>
          <w:szCs w:val="22"/>
          <w:lang w:val="fr-BE" w:eastAsia="en-US"/>
        </w:rPr>
      </w:pPr>
    </w:p>
    <w:p w:rsidR="00A72FD0" w:rsidRDefault="00A72FD0" w:rsidP="002A0860">
      <w:pPr>
        <w:autoSpaceDE w:val="0"/>
        <w:autoSpaceDN w:val="0"/>
        <w:adjustRightInd w:val="0"/>
        <w:rPr>
          <w:rFonts w:ascii="Tahoma" w:eastAsia="Calibri" w:hAnsi="Tahoma" w:cs="Tahoma"/>
          <w:sz w:val="22"/>
          <w:szCs w:val="22"/>
          <w:lang w:val="fr-BE" w:eastAsia="en-US"/>
        </w:rPr>
        <w:sectPr w:rsidR="00A72FD0" w:rsidSect="002A0860">
          <w:headerReference w:type="default" r:id="rId8"/>
          <w:pgSz w:w="11906" w:h="16838"/>
          <w:pgMar w:top="709" w:right="1417" w:bottom="1078" w:left="1417" w:header="708" w:footer="708" w:gutter="0"/>
          <w:cols w:space="708"/>
          <w:docGrid w:linePitch="360"/>
        </w:sectPr>
      </w:pPr>
    </w:p>
    <w:p w:rsidR="00A72FD0" w:rsidRPr="00A72FD0" w:rsidRDefault="00A72FD0" w:rsidP="00A72FD0">
      <w:pPr>
        <w:spacing w:after="200" w:line="276" w:lineRule="auto"/>
        <w:rPr>
          <w:rFonts w:asciiTheme="minorHAnsi" w:eastAsiaTheme="minorHAnsi" w:hAnsiTheme="minorHAnsi" w:cstheme="minorBidi"/>
          <w:sz w:val="22"/>
          <w:szCs w:val="22"/>
          <w:lang w:val="fr-BE" w:eastAsia="en-US"/>
        </w:rPr>
      </w:pPr>
      <w:r w:rsidRPr="00A72FD0">
        <w:rPr>
          <w:rFonts w:asciiTheme="minorHAnsi" w:eastAsiaTheme="minorHAnsi" w:hAnsiTheme="minorHAnsi" w:cstheme="minorBidi"/>
          <w:noProof/>
          <w:sz w:val="22"/>
          <w:szCs w:val="22"/>
          <w:lang w:val="en-GB" w:eastAsia="en-GB"/>
        </w:rPr>
        <w:lastRenderedPageBreak/>
        <w:drawing>
          <wp:inline distT="0" distB="0" distL="0" distR="0" wp14:anchorId="282AFEAD" wp14:editId="1478EC65">
            <wp:extent cx="6530196" cy="136037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01" t="58444" r="7163" b="26117"/>
                    <a:stretch/>
                  </pic:blipFill>
                  <pic:spPr bwMode="auto">
                    <a:xfrm>
                      <a:off x="0" y="0"/>
                      <a:ext cx="6571509" cy="1368978"/>
                    </a:xfrm>
                    <a:prstGeom prst="rect">
                      <a:avLst/>
                    </a:prstGeom>
                    <a:ln>
                      <a:noFill/>
                    </a:ln>
                    <a:extLst>
                      <a:ext uri="{53640926-AAD7-44D8-BBD7-CCE9431645EC}">
                        <a14:shadowObscured xmlns:a14="http://schemas.microsoft.com/office/drawing/2010/main"/>
                      </a:ext>
                    </a:extLst>
                  </pic:spPr>
                </pic:pic>
              </a:graphicData>
            </a:graphic>
          </wp:inline>
        </w:drawing>
      </w:r>
    </w:p>
    <w:p w:rsidR="00A72FD0" w:rsidRPr="00A72FD0" w:rsidRDefault="00A72FD0" w:rsidP="00A72FD0">
      <w:pPr>
        <w:tabs>
          <w:tab w:val="left" w:pos="2514"/>
        </w:tabs>
        <w:spacing w:after="200" w:line="276" w:lineRule="auto"/>
        <w:ind w:left="1440" w:hanging="1440"/>
        <w:rPr>
          <w:rFonts w:asciiTheme="minorHAnsi" w:eastAsiaTheme="minorHAnsi" w:hAnsiTheme="minorHAnsi" w:cstheme="minorBidi"/>
          <w:b/>
          <w:color w:val="1F497D" w:themeColor="text2"/>
          <w:sz w:val="22"/>
          <w:szCs w:val="22"/>
          <w:lang w:val="fr-BE" w:eastAsia="en-US"/>
        </w:rPr>
      </w:pPr>
      <w:r w:rsidRPr="00A72FD0">
        <w:rPr>
          <w:rFonts w:asciiTheme="minorHAnsi" w:eastAsiaTheme="minorHAnsi" w:hAnsiTheme="minorHAnsi" w:cstheme="minorBidi"/>
          <w:b/>
          <w:noProof/>
          <w:color w:val="1F497D" w:themeColor="text2"/>
          <w:sz w:val="22"/>
          <w:szCs w:val="22"/>
          <w:lang w:val="en-GB" w:eastAsia="en-GB"/>
        </w:rPr>
        <w:drawing>
          <wp:inline distT="0" distB="0" distL="0" distR="0" wp14:anchorId="7E11A558" wp14:editId="06012C30">
            <wp:extent cx="3403600" cy="4189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lan_outplacement.jpg"/>
                    <pic:cNvPicPr/>
                  </pic:nvPicPr>
                  <pic:blipFill rotWithShape="1">
                    <a:blip r:embed="rId10">
                      <a:extLst>
                        <a:ext uri="{28A0092B-C50C-407E-A947-70E740481C1C}">
                          <a14:useLocalDpi xmlns:a14="http://schemas.microsoft.com/office/drawing/2010/main" val="0"/>
                        </a:ext>
                      </a:extLst>
                    </a:blip>
                    <a:srcRect t="4878" b="17073"/>
                    <a:stretch/>
                  </pic:blipFill>
                  <pic:spPr bwMode="auto">
                    <a:xfrm>
                      <a:off x="0" y="0"/>
                      <a:ext cx="3553314" cy="437331"/>
                    </a:xfrm>
                    <a:prstGeom prst="rect">
                      <a:avLst/>
                    </a:prstGeom>
                    <a:ln>
                      <a:noFill/>
                    </a:ln>
                    <a:extLst>
                      <a:ext uri="{53640926-AAD7-44D8-BBD7-CCE9431645EC}">
                        <a14:shadowObscured xmlns:a14="http://schemas.microsoft.com/office/drawing/2010/main"/>
                      </a:ext>
                    </a:extLst>
                  </pic:spPr>
                </pic:pic>
              </a:graphicData>
            </a:graphic>
          </wp:inline>
        </w:drawing>
      </w:r>
    </w:p>
    <w:p w:rsidR="00A72FD0" w:rsidRPr="00A72FD0" w:rsidRDefault="00A72FD0" w:rsidP="00A72FD0">
      <w:pPr>
        <w:spacing w:after="200"/>
        <w:jc w:val="both"/>
        <w:rPr>
          <w:rFonts w:asciiTheme="minorHAnsi" w:eastAsiaTheme="minorHAnsi" w:hAnsiTheme="minorHAnsi" w:cstheme="minorBidi"/>
          <w:color w:val="6D7693"/>
          <w:sz w:val="20"/>
          <w:szCs w:val="20"/>
          <w:lang w:val="fr-BE" w:eastAsia="en-US"/>
        </w:rPr>
      </w:pPr>
      <w:r w:rsidRPr="00A72FD0">
        <w:rPr>
          <w:rFonts w:asciiTheme="minorHAnsi" w:eastAsiaTheme="minorHAnsi" w:hAnsiTheme="minorHAnsi" w:cstheme="minorBidi"/>
          <w:color w:val="6D7693"/>
          <w:sz w:val="20"/>
          <w:szCs w:val="20"/>
          <w:lang w:val="fr-BE" w:eastAsia="en-US"/>
        </w:rPr>
        <w:br/>
        <w:t xml:space="preserve">Se basant sur les initiatives antérieures pour les groupes à risque, sur l’expérience acquise à travers les différents plans de formation, et en collaboration avec le bureau d’outplacement, les partenaires sociaux du secteur bancaire (CP 310) lancent pour 2016-2018 le projet ‘Elan+ Outplacement’. Les travailleurs du secteur bancaire qui entament un parcours sectoriel de reclassement professionnel peuvent participer à ce trajet de formation spécifique. </w:t>
      </w:r>
    </w:p>
    <w:p w:rsidR="00A72FD0" w:rsidRPr="00A72FD0" w:rsidRDefault="00A72FD0" w:rsidP="00A72FD0">
      <w:pPr>
        <w:spacing w:after="200"/>
        <w:jc w:val="both"/>
        <w:rPr>
          <w:rFonts w:asciiTheme="minorHAnsi" w:eastAsiaTheme="minorHAnsi" w:hAnsiTheme="minorHAnsi" w:cstheme="minorBidi"/>
          <w:color w:val="6D7693"/>
          <w:sz w:val="20"/>
          <w:szCs w:val="22"/>
          <w:lang w:val="fr-BE" w:eastAsia="en-US"/>
        </w:rPr>
      </w:pPr>
      <w:r w:rsidRPr="00A72FD0">
        <w:rPr>
          <w:rFonts w:asciiTheme="minorHAnsi" w:eastAsiaTheme="minorHAnsi" w:hAnsiTheme="minorHAnsi" w:cstheme="minorBidi"/>
          <w:color w:val="6D7693"/>
          <w:sz w:val="20"/>
          <w:szCs w:val="20"/>
          <w:lang w:val="fr-BE" w:eastAsia="en-US"/>
        </w:rPr>
        <w:t>Grâce à ce régime sectoriel de reclassement professionnel, le travailleur licencié bénéficie d’un accompagnement professionnel et d’un soutien de qualité dans sa recherche d’un nouvel emploi.</w:t>
      </w:r>
    </w:p>
    <w:p w:rsidR="00A72FD0" w:rsidRPr="00A72FD0" w:rsidRDefault="00A72FD0" w:rsidP="00A72FD0">
      <w:pPr>
        <w:spacing w:after="200"/>
        <w:jc w:val="both"/>
        <w:rPr>
          <w:rFonts w:asciiTheme="minorHAnsi" w:eastAsiaTheme="minorHAnsi" w:hAnsiTheme="minorHAnsi" w:cstheme="minorBidi"/>
          <w:color w:val="6D7693"/>
          <w:sz w:val="20"/>
          <w:szCs w:val="22"/>
          <w:lang w:val="fr-BE" w:eastAsia="en-US"/>
        </w:rPr>
      </w:pPr>
      <w:r w:rsidRPr="00A72FD0">
        <w:rPr>
          <w:rFonts w:asciiTheme="minorHAnsi" w:eastAsiaTheme="minorHAnsi" w:hAnsiTheme="minorHAnsi" w:cstheme="minorBidi"/>
          <w:noProof/>
          <w:color w:val="6D7693"/>
          <w:sz w:val="20"/>
          <w:szCs w:val="20"/>
          <w:lang w:val="en-GB" w:eastAsia="en-GB"/>
        </w:rPr>
        <mc:AlternateContent>
          <mc:Choice Requires="wps">
            <w:drawing>
              <wp:anchor distT="45720" distB="45720" distL="114300" distR="114300" simplePos="0" relativeHeight="251660288" behindDoc="0" locked="0" layoutInCell="1" allowOverlap="1" wp14:anchorId="7608F3CB" wp14:editId="507DA217">
                <wp:simplePos x="0" y="0"/>
                <wp:positionH relativeFrom="margin">
                  <wp:posOffset>12700</wp:posOffset>
                </wp:positionH>
                <wp:positionV relativeFrom="paragraph">
                  <wp:posOffset>297180</wp:posOffset>
                </wp:positionV>
                <wp:extent cx="3404235" cy="4051300"/>
                <wp:effectExtent l="0" t="0" r="247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4051300"/>
                        </a:xfrm>
                        <a:prstGeom prst="rect">
                          <a:avLst/>
                        </a:prstGeom>
                        <a:solidFill>
                          <a:sysClr val="window" lastClr="FFFFFF"/>
                        </a:solidFill>
                        <a:ln w="25400" cap="flat" cmpd="sng" algn="ctr">
                          <a:solidFill>
                            <a:srgbClr val="F79646"/>
                          </a:solidFill>
                          <a:prstDash val="solid"/>
                          <a:headEnd/>
                          <a:tailEnd/>
                        </a:ln>
                        <a:effectLst/>
                      </wps:spPr>
                      <wps:txbx>
                        <w:txbxContent>
                          <w:p w:rsidR="00A72FD0" w:rsidRPr="00335E24" w:rsidRDefault="00A72FD0" w:rsidP="00A72FD0">
                            <w:pPr>
                              <w:jc w:val="both"/>
                              <w:rPr>
                                <w:b/>
                                <w:color w:val="6D7693"/>
                                <w:sz w:val="20"/>
                                <w:u w:val="single"/>
                                <w:lang w:val="fr-BE"/>
                              </w:rPr>
                            </w:pPr>
                            <w:r w:rsidRPr="00335E24">
                              <w:rPr>
                                <w:b/>
                                <w:color w:val="6D7693"/>
                                <w:sz w:val="20"/>
                                <w:u w:val="single"/>
                                <w:lang w:val="fr-BE"/>
                              </w:rPr>
                              <w:t>Offre</w:t>
                            </w:r>
                          </w:p>
                          <w:p w:rsidR="00A72FD0" w:rsidRPr="00335E24" w:rsidRDefault="00A72FD0" w:rsidP="00A72FD0">
                            <w:pPr>
                              <w:jc w:val="both"/>
                              <w:rPr>
                                <w:color w:val="6D7693"/>
                                <w:sz w:val="20"/>
                                <w:lang w:val="fr-BE"/>
                              </w:rPr>
                            </w:pPr>
                            <w:r w:rsidRPr="00335E24">
                              <w:rPr>
                                <w:color w:val="6D7693"/>
                                <w:sz w:val="20"/>
                                <w:lang w:val="fr-BE"/>
                              </w:rPr>
                              <w:t>Découvrez l’offre variée, qui propose des formations dans les catégories suivantes:</w:t>
                            </w:r>
                          </w:p>
                          <w:p w:rsidR="00A72FD0" w:rsidRPr="002D5599" w:rsidRDefault="00A72FD0" w:rsidP="00A72FD0">
                            <w:pPr>
                              <w:jc w:val="center"/>
                              <w:rPr>
                                <w:color w:val="6D7693"/>
                                <w:sz w:val="20"/>
                              </w:rPr>
                            </w:pPr>
                            <w:r>
                              <w:rPr>
                                <w:noProof/>
                                <w:color w:val="6D7693"/>
                                <w:sz w:val="20"/>
                                <w:lang w:val="en-GB" w:eastAsia="en-GB"/>
                              </w:rPr>
                              <w:drawing>
                                <wp:inline distT="0" distB="0" distL="0" distR="0" wp14:anchorId="015347D6" wp14:editId="72F788DD">
                                  <wp:extent cx="2733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nbod_FR.jpg"/>
                                          <pic:cNvPicPr/>
                                        </pic:nvPicPr>
                                        <pic:blipFill>
                                          <a:blip r:embed="rId11">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A72FD0" w:rsidRDefault="00A72FD0" w:rsidP="00A72FD0">
                            <w:pPr>
                              <w:rPr>
                                <w:color w:val="6D7693"/>
                                <w:sz w:val="20"/>
                                <w:lang w:val="fr-BE"/>
                              </w:rPr>
                            </w:pPr>
                            <w:r>
                              <w:rPr>
                                <w:color w:val="6D7693"/>
                                <w:sz w:val="20"/>
                                <w:lang w:val="fr-BE"/>
                              </w:rPr>
                              <w:t xml:space="preserve">Lors de la confirmation de son inscription, le travailleur reçoit un aperçu détaillé des différentes formations proposées. </w:t>
                            </w:r>
                          </w:p>
                          <w:p w:rsidR="00A72FD0" w:rsidRPr="000F3093" w:rsidRDefault="00A72FD0" w:rsidP="00A72FD0">
                            <w:pPr>
                              <w:rPr>
                                <w:b/>
                                <w:color w:val="E36C0A" w:themeColor="accent6" w:themeShade="BF"/>
                                <w:sz w:val="20"/>
                                <w:u w:val="single"/>
                                <w:lang w:val="fr-BE"/>
                              </w:rPr>
                            </w:pPr>
                            <w:r>
                              <w:rPr>
                                <w:color w:val="6D7693"/>
                                <w:sz w:val="20"/>
                                <w:lang w:val="fr-BE"/>
                              </w:rPr>
                              <w:t>Vous retrouverez</w:t>
                            </w:r>
                            <w:r w:rsidRPr="00C9261A">
                              <w:rPr>
                                <w:color w:val="6D7693"/>
                                <w:sz w:val="20"/>
                                <w:lang w:val="fr-BE"/>
                              </w:rPr>
                              <w:t xml:space="preserve"> toutes les informations sur le projet, le groupe cible et les fiches descriptives par formation </w:t>
                            </w:r>
                            <w:r>
                              <w:rPr>
                                <w:color w:val="6D7693"/>
                                <w:sz w:val="20"/>
                                <w:lang w:val="fr-BE"/>
                              </w:rPr>
                              <w:t xml:space="preserve">sur le site </w:t>
                            </w:r>
                            <w:r w:rsidRPr="00C9261A">
                              <w:rPr>
                                <w:color w:val="6D7693"/>
                                <w:sz w:val="20"/>
                                <w:lang w:val="fr-BE"/>
                              </w:rPr>
                              <w:t xml:space="preserve">web </w:t>
                            </w:r>
                            <w:r>
                              <w:rPr>
                                <w:color w:val="6D7693"/>
                                <w:sz w:val="20"/>
                                <w:lang w:val="fr-BE"/>
                              </w:rPr>
                              <w:t>‘</w:t>
                            </w:r>
                            <w:r w:rsidRPr="00C9261A">
                              <w:rPr>
                                <w:color w:val="6D7693"/>
                                <w:sz w:val="20"/>
                                <w:lang w:val="fr-BE"/>
                              </w:rPr>
                              <w:t xml:space="preserve">Elan+ </w:t>
                            </w:r>
                            <w:r>
                              <w:rPr>
                                <w:color w:val="6D7693"/>
                                <w:sz w:val="20"/>
                                <w:lang w:val="fr-BE"/>
                              </w:rPr>
                              <w:t xml:space="preserve">Outplacement’ </w:t>
                            </w:r>
                            <w:r w:rsidRPr="00C9261A">
                              <w:rPr>
                                <w:color w:val="6D7693"/>
                                <w:sz w:val="20"/>
                                <w:lang w:val="fr-BE"/>
                              </w:rPr>
                              <w:t xml:space="preserve">à partir du </w:t>
                            </w:r>
                            <w:r>
                              <w:rPr>
                                <w:b/>
                                <w:color w:val="E36C0A" w:themeColor="accent6" w:themeShade="BF"/>
                                <w:sz w:val="20"/>
                                <w:u w:val="single"/>
                                <w:lang w:val="fr-BE"/>
                              </w:rPr>
                              <w:t>fin septembre 2016</w:t>
                            </w:r>
                            <w:r w:rsidRPr="00C9261A">
                              <w:rPr>
                                <w:b/>
                                <w:color w:val="E36C0A" w:themeColor="accent6" w:themeShade="BF"/>
                                <w:sz w:val="20"/>
                                <w:u w:val="single"/>
                                <w:lang w:val="fr-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8F3CB" id="_x0000_t202" coordsize="21600,21600" o:spt="202" path="m,l,21600r21600,l21600,xe">
                <v:stroke joinstyle="miter"/>
                <v:path gradientshapeok="t" o:connecttype="rect"/>
              </v:shapetype>
              <v:shape id="Text Box 2" o:spid="_x0000_s1026" type="#_x0000_t202" style="position:absolute;left:0;text-align:left;margin-left:1pt;margin-top:23.4pt;width:268.05pt;height:31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" fillcolor="window" strokecolor="#f79646" strokeweight="2pt">
                <v:textbox>
                  <w:txbxContent>
                    <w:p w:rsidR="00A72FD0" w:rsidRPr="00335E24" w:rsidRDefault="00A72FD0" w:rsidP="00A72FD0">
                      <w:pPr>
                        <w:jc w:val="both"/>
                        <w:rPr>
                          <w:b/>
                          <w:color w:val="6D7693"/>
                          <w:sz w:val="20"/>
                          <w:u w:val="single"/>
                          <w:lang w:val="fr-BE"/>
                        </w:rPr>
                      </w:pPr>
                      <w:r w:rsidRPr="00335E24">
                        <w:rPr>
                          <w:b/>
                          <w:color w:val="6D7693"/>
                          <w:sz w:val="20"/>
                          <w:u w:val="single"/>
                          <w:lang w:val="fr-BE"/>
                        </w:rPr>
                        <w:t>Offre</w:t>
                      </w:r>
                    </w:p>
                    <w:p w:rsidR="00A72FD0" w:rsidRPr="00335E24" w:rsidRDefault="00A72FD0" w:rsidP="00A72FD0">
                      <w:pPr>
                        <w:jc w:val="both"/>
                        <w:rPr>
                          <w:color w:val="6D7693"/>
                          <w:sz w:val="20"/>
                          <w:lang w:val="fr-BE"/>
                        </w:rPr>
                      </w:pPr>
                      <w:r w:rsidRPr="00335E24">
                        <w:rPr>
                          <w:color w:val="6D7693"/>
                          <w:sz w:val="20"/>
                          <w:lang w:val="fr-BE"/>
                        </w:rPr>
                        <w:t>Découvrez l’offre variée, qui propose des formations dans les catégories suivantes:</w:t>
                      </w:r>
                    </w:p>
                    <w:p w:rsidR="00A72FD0" w:rsidRPr="002D5599" w:rsidRDefault="00A72FD0" w:rsidP="00A72FD0">
                      <w:pPr>
                        <w:jc w:val="center"/>
                        <w:rPr>
                          <w:color w:val="6D7693"/>
                          <w:sz w:val="20"/>
                        </w:rPr>
                      </w:pPr>
                      <w:r>
                        <w:rPr>
                          <w:noProof/>
                          <w:color w:val="6D7693"/>
                          <w:sz w:val="20"/>
                          <w:lang w:val="en-GB" w:eastAsia="en-GB"/>
                        </w:rPr>
                        <w:drawing>
                          <wp:inline distT="0" distB="0" distL="0" distR="0" wp14:anchorId="015347D6" wp14:editId="72F788DD">
                            <wp:extent cx="2733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nbod_FR.jpg"/>
                                    <pic:cNvPicPr/>
                                  </pic:nvPicPr>
                                  <pic:blipFill>
                                    <a:blip r:embed="rId11">
                                      <a:extLst>
                                        <a:ext uri="{28A0092B-C50C-407E-A947-70E740481C1C}">
                                          <a14:useLocalDpi xmlns:a14="http://schemas.microsoft.com/office/drawing/2010/main" val="0"/>
                                        </a:ext>
                                      </a:extLst>
                                    </a:blip>
                                    <a:stretch>
                                      <a:fillRect/>
                                    </a:stretch>
                                  </pic:blipFill>
                                  <pic:spPr>
                                    <a:xfrm>
                                      <a:off x="0" y="0"/>
                                      <a:ext cx="2733675" cy="1790700"/>
                                    </a:xfrm>
                                    <a:prstGeom prst="rect">
                                      <a:avLst/>
                                    </a:prstGeom>
                                  </pic:spPr>
                                </pic:pic>
                              </a:graphicData>
                            </a:graphic>
                          </wp:inline>
                        </w:drawing>
                      </w:r>
                    </w:p>
                    <w:p w:rsidR="00A72FD0" w:rsidRDefault="00A72FD0" w:rsidP="00A72FD0">
                      <w:pPr>
                        <w:rPr>
                          <w:color w:val="6D7693"/>
                          <w:sz w:val="20"/>
                          <w:lang w:val="fr-BE"/>
                        </w:rPr>
                      </w:pPr>
                      <w:r>
                        <w:rPr>
                          <w:color w:val="6D7693"/>
                          <w:sz w:val="20"/>
                          <w:lang w:val="fr-BE"/>
                        </w:rPr>
                        <w:t xml:space="preserve">Lors de la confirmation de son inscription, le travailleur reçoit un aperçu détaillé des différentes formations proposées. </w:t>
                      </w:r>
                    </w:p>
                    <w:p w:rsidR="00A72FD0" w:rsidRPr="000F3093" w:rsidRDefault="00A72FD0" w:rsidP="00A72FD0">
                      <w:pPr>
                        <w:rPr>
                          <w:b/>
                          <w:color w:val="E36C0A" w:themeColor="accent6" w:themeShade="BF"/>
                          <w:sz w:val="20"/>
                          <w:u w:val="single"/>
                          <w:lang w:val="fr-BE"/>
                        </w:rPr>
                      </w:pPr>
                      <w:r>
                        <w:rPr>
                          <w:color w:val="6D7693"/>
                          <w:sz w:val="20"/>
                          <w:lang w:val="fr-BE"/>
                        </w:rPr>
                        <w:t>Vous retrouverez</w:t>
                      </w:r>
                      <w:r w:rsidRPr="00C9261A">
                        <w:rPr>
                          <w:color w:val="6D7693"/>
                          <w:sz w:val="20"/>
                          <w:lang w:val="fr-BE"/>
                        </w:rPr>
                        <w:t xml:space="preserve"> toutes les informations sur le projet, le groupe cible et les fiches descriptives par formation </w:t>
                      </w:r>
                      <w:r>
                        <w:rPr>
                          <w:color w:val="6D7693"/>
                          <w:sz w:val="20"/>
                          <w:lang w:val="fr-BE"/>
                        </w:rPr>
                        <w:t xml:space="preserve">sur le site </w:t>
                      </w:r>
                      <w:r w:rsidRPr="00C9261A">
                        <w:rPr>
                          <w:color w:val="6D7693"/>
                          <w:sz w:val="20"/>
                          <w:lang w:val="fr-BE"/>
                        </w:rPr>
                        <w:t xml:space="preserve">web </w:t>
                      </w:r>
                      <w:r>
                        <w:rPr>
                          <w:color w:val="6D7693"/>
                          <w:sz w:val="20"/>
                          <w:lang w:val="fr-BE"/>
                        </w:rPr>
                        <w:t>‘</w:t>
                      </w:r>
                      <w:r w:rsidRPr="00C9261A">
                        <w:rPr>
                          <w:color w:val="6D7693"/>
                          <w:sz w:val="20"/>
                          <w:lang w:val="fr-BE"/>
                        </w:rPr>
                        <w:t xml:space="preserve">Elan+ </w:t>
                      </w:r>
                      <w:r>
                        <w:rPr>
                          <w:color w:val="6D7693"/>
                          <w:sz w:val="20"/>
                          <w:lang w:val="fr-BE"/>
                        </w:rPr>
                        <w:t xml:space="preserve">Outplacement’ </w:t>
                      </w:r>
                      <w:r w:rsidRPr="00C9261A">
                        <w:rPr>
                          <w:color w:val="6D7693"/>
                          <w:sz w:val="20"/>
                          <w:lang w:val="fr-BE"/>
                        </w:rPr>
                        <w:t xml:space="preserve">à partir du </w:t>
                      </w:r>
                      <w:r>
                        <w:rPr>
                          <w:b/>
                          <w:color w:val="E36C0A" w:themeColor="accent6" w:themeShade="BF"/>
                          <w:sz w:val="20"/>
                          <w:u w:val="single"/>
                          <w:lang w:val="fr-BE"/>
                        </w:rPr>
                        <w:t>fin septembre 2016</w:t>
                      </w:r>
                      <w:r w:rsidRPr="00C9261A">
                        <w:rPr>
                          <w:b/>
                          <w:color w:val="E36C0A" w:themeColor="accent6" w:themeShade="BF"/>
                          <w:sz w:val="20"/>
                          <w:u w:val="single"/>
                          <w:lang w:val="fr-BE"/>
                        </w:rPr>
                        <w:t>.</w:t>
                      </w:r>
                    </w:p>
                  </w:txbxContent>
                </v:textbox>
                <w10:wrap type="square" anchorx="margin"/>
              </v:shape>
            </w:pict>
          </mc:Fallback>
        </mc:AlternateContent>
      </w:r>
      <w:r w:rsidRPr="00A72FD0">
        <w:rPr>
          <w:rFonts w:asciiTheme="minorHAnsi" w:eastAsiaTheme="minorHAnsi" w:hAnsiTheme="minorHAnsi" w:cstheme="minorBidi"/>
          <w:noProof/>
          <w:color w:val="6D7693"/>
          <w:sz w:val="20"/>
          <w:szCs w:val="20"/>
          <w:lang w:val="en-GB" w:eastAsia="en-GB"/>
        </w:rPr>
        <mc:AlternateContent>
          <mc:Choice Requires="wps">
            <w:drawing>
              <wp:anchor distT="45720" distB="45720" distL="114300" distR="114300" simplePos="0" relativeHeight="251664384" behindDoc="0" locked="0" layoutInCell="1" allowOverlap="1" wp14:anchorId="7EC02332" wp14:editId="2C132303">
                <wp:simplePos x="0" y="0"/>
                <wp:positionH relativeFrom="page">
                  <wp:posOffset>3968750</wp:posOffset>
                </wp:positionH>
                <wp:positionV relativeFrom="paragraph">
                  <wp:posOffset>290830</wp:posOffset>
                </wp:positionV>
                <wp:extent cx="3291840" cy="405765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057650"/>
                        </a:xfrm>
                        <a:prstGeom prst="rect">
                          <a:avLst/>
                        </a:prstGeom>
                        <a:solidFill>
                          <a:srgbClr val="F79646">
                            <a:lumMod val="40000"/>
                            <a:lumOff val="60000"/>
                          </a:srgbClr>
                        </a:solidFill>
                        <a:ln w="9525">
                          <a:noFill/>
                          <a:miter lim="800000"/>
                          <a:headEnd/>
                          <a:tailEnd/>
                        </a:ln>
                      </wps:spPr>
                      <wps:txbx>
                        <w:txbxContent>
                          <w:p w:rsidR="00A72FD0" w:rsidRPr="00AD2866" w:rsidRDefault="00A72FD0" w:rsidP="00A72FD0">
                            <w:pPr>
                              <w:rPr>
                                <w:b/>
                                <w:color w:val="6D7693"/>
                                <w:sz w:val="20"/>
                                <w:u w:val="single"/>
                              </w:rPr>
                            </w:pPr>
                            <w:r>
                              <w:rPr>
                                <w:b/>
                                <w:color w:val="6D7693"/>
                                <w:sz w:val="20"/>
                                <w:u w:val="single"/>
                              </w:rPr>
                              <w:t xml:space="preserve">Procédure </w:t>
                            </w:r>
                            <w:proofErr w:type="spellStart"/>
                            <w:r>
                              <w:rPr>
                                <w:b/>
                                <w:color w:val="6D7693"/>
                                <w:sz w:val="20"/>
                                <w:u w:val="single"/>
                              </w:rPr>
                              <w:t>d’i</w:t>
                            </w:r>
                            <w:r w:rsidRPr="00AD2866">
                              <w:rPr>
                                <w:b/>
                                <w:color w:val="6D7693"/>
                                <w:sz w:val="20"/>
                                <w:u w:val="single"/>
                              </w:rPr>
                              <w:t>nscription</w:t>
                            </w:r>
                            <w:proofErr w:type="spellEnd"/>
                            <w:proofErr w:type="gramStart"/>
                            <w:r>
                              <w:rPr>
                                <w:b/>
                                <w:color w:val="6D7693"/>
                                <w:sz w:val="20"/>
                                <w:u w:val="single"/>
                              </w:rPr>
                              <w:t>:</w:t>
                            </w:r>
                            <w:r>
                              <w:rPr>
                                <w:b/>
                                <w:color w:val="6D7693"/>
                                <w:sz w:val="20"/>
                                <w:u w:val="single"/>
                              </w:rPr>
                              <w:br/>
                            </w:r>
                            <w:proofErr w:type="gramEnd"/>
                          </w:p>
                          <w:p w:rsidR="00A72FD0" w:rsidRDefault="00A72FD0" w:rsidP="00A72FD0">
                            <w:pPr>
                              <w:pStyle w:val="ListParagraph"/>
                              <w:numPr>
                                <w:ilvl w:val="0"/>
                                <w:numId w:val="6"/>
                              </w:numPr>
                              <w:spacing w:before="0" w:after="0"/>
                              <w:jc w:val="both"/>
                              <w:rPr>
                                <w:color w:val="6D7693"/>
                                <w:lang w:val="fr-BE"/>
                              </w:rPr>
                            </w:pPr>
                            <w:r w:rsidRPr="00522670">
                              <w:rPr>
                                <w:color w:val="6D7693"/>
                                <w:lang w:val="fr-BE"/>
                              </w:rPr>
                              <w:t xml:space="preserve">L’employeur opte pour l’application du </w:t>
                            </w:r>
                            <w:r w:rsidRPr="0018486F">
                              <w:rPr>
                                <w:b/>
                                <w:color w:val="6D7693"/>
                                <w:lang w:val="fr-BE"/>
                              </w:rPr>
                              <w:t>régime sectoriel</w:t>
                            </w:r>
                            <w:r w:rsidRPr="00522670">
                              <w:rPr>
                                <w:color w:val="6D7693"/>
                                <w:lang w:val="fr-BE"/>
                              </w:rPr>
                              <w:t xml:space="preserve"> de </w:t>
                            </w:r>
                            <w:r w:rsidRPr="0018486F">
                              <w:rPr>
                                <w:b/>
                                <w:color w:val="6D7693"/>
                                <w:lang w:val="fr-BE"/>
                              </w:rPr>
                              <w:t>reclassement professionnel</w:t>
                            </w:r>
                            <w:r w:rsidRPr="00522670">
                              <w:rPr>
                                <w:color w:val="6D7693"/>
                                <w:lang w:val="fr-BE"/>
                              </w:rPr>
                              <w:t xml:space="preserve">. Il utilise la lettre-type pour proposer cette offre chez le travailleur. </w:t>
                            </w:r>
                          </w:p>
                          <w:p w:rsidR="00A72FD0" w:rsidRDefault="00A72FD0" w:rsidP="00A72FD0">
                            <w:pPr>
                              <w:jc w:val="both"/>
                              <w:rPr>
                                <w:color w:val="6D7693"/>
                                <w:sz w:val="20"/>
                                <w:lang w:val="fr-BE"/>
                              </w:rPr>
                            </w:pPr>
                          </w:p>
                          <w:p w:rsidR="00A72FD0" w:rsidRDefault="00A72FD0" w:rsidP="00A72FD0">
                            <w:pPr>
                              <w:pStyle w:val="ListParagraph"/>
                              <w:numPr>
                                <w:ilvl w:val="0"/>
                                <w:numId w:val="6"/>
                              </w:numPr>
                              <w:spacing w:before="0" w:after="0"/>
                              <w:jc w:val="both"/>
                              <w:rPr>
                                <w:color w:val="6D7693"/>
                                <w:lang w:val="fr-BE"/>
                              </w:rPr>
                            </w:pPr>
                            <w:r>
                              <w:rPr>
                                <w:color w:val="6D7693"/>
                                <w:lang w:val="fr-BE"/>
                              </w:rPr>
                              <w:t xml:space="preserve">Le travailleur donne son </w:t>
                            </w:r>
                            <w:r w:rsidRPr="0018486F">
                              <w:rPr>
                                <w:b/>
                                <w:color w:val="6D7693"/>
                                <w:lang w:val="fr-BE"/>
                              </w:rPr>
                              <w:t>consentement écrit</w:t>
                            </w:r>
                            <w:r>
                              <w:rPr>
                                <w:color w:val="6D7693"/>
                                <w:lang w:val="fr-BE"/>
                              </w:rPr>
                              <w:t xml:space="preserve"> pour le régime sectoriel de reclassement professionnel. </w:t>
                            </w:r>
                          </w:p>
                          <w:p w:rsidR="00A72FD0" w:rsidRPr="00522670" w:rsidRDefault="00A72FD0" w:rsidP="00A72FD0">
                            <w:pPr>
                              <w:pStyle w:val="ListParagraph"/>
                              <w:rPr>
                                <w:color w:val="6D7693"/>
                                <w:lang w:val="fr-BE"/>
                              </w:rPr>
                            </w:pPr>
                          </w:p>
                          <w:p w:rsidR="00A72FD0" w:rsidRPr="0018486F" w:rsidRDefault="00A72FD0" w:rsidP="00A72FD0">
                            <w:pPr>
                              <w:pStyle w:val="ListParagraph"/>
                              <w:numPr>
                                <w:ilvl w:val="0"/>
                                <w:numId w:val="6"/>
                              </w:numPr>
                              <w:spacing w:before="0" w:after="0"/>
                              <w:jc w:val="both"/>
                              <w:rPr>
                                <w:b/>
                                <w:color w:val="E36C0A" w:themeColor="accent6" w:themeShade="BF"/>
                                <w:u w:val="single"/>
                                <w:lang w:val="fr-BE"/>
                              </w:rPr>
                            </w:pPr>
                            <w:r>
                              <w:rPr>
                                <w:color w:val="6D7693"/>
                                <w:lang w:val="fr-BE"/>
                              </w:rPr>
                              <w:t xml:space="preserve">L’employeur inscrit le travailleur via le formulaire disponible sur </w:t>
                            </w:r>
                            <w:hyperlink r:id="rId12" w:history="1">
                              <w:r w:rsidRPr="00056714">
                                <w:rPr>
                                  <w:rStyle w:val="Hyperlink"/>
                                  <w:lang w:val="fr-BE"/>
                                </w:rPr>
                                <w:t>www.elanplus.be</w:t>
                              </w:r>
                            </w:hyperlink>
                            <w:r>
                              <w:rPr>
                                <w:color w:val="6D7693"/>
                                <w:lang w:val="fr-BE"/>
                              </w:rPr>
                              <w:t xml:space="preserve"> à partir du </w:t>
                            </w:r>
                            <w:r w:rsidRPr="0018486F">
                              <w:rPr>
                                <w:b/>
                                <w:color w:val="E36C0A" w:themeColor="accent6" w:themeShade="BF"/>
                                <w:u w:val="single"/>
                                <w:lang w:val="fr-BE"/>
                              </w:rPr>
                              <w:t>15 juillet 2016.</w:t>
                            </w:r>
                          </w:p>
                          <w:p w:rsidR="00A72FD0" w:rsidRPr="00522670" w:rsidRDefault="00A72FD0" w:rsidP="00A72FD0">
                            <w:pPr>
                              <w:pStyle w:val="ListParagraph"/>
                              <w:rPr>
                                <w:color w:val="6D7693"/>
                                <w:lang w:val="fr-BE"/>
                              </w:rPr>
                            </w:pPr>
                          </w:p>
                          <w:p w:rsidR="00A72FD0" w:rsidRDefault="00A72FD0" w:rsidP="00A72FD0">
                            <w:pPr>
                              <w:pStyle w:val="ListParagraph"/>
                              <w:numPr>
                                <w:ilvl w:val="0"/>
                                <w:numId w:val="6"/>
                              </w:numPr>
                              <w:spacing w:before="0" w:after="0"/>
                              <w:jc w:val="both"/>
                              <w:rPr>
                                <w:color w:val="6D7693"/>
                                <w:lang w:val="fr-BE"/>
                              </w:rPr>
                            </w:pPr>
                            <w:r w:rsidRPr="0018486F">
                              <w:rPr>
                                <w:b/>
                                <w:color w:val="6D7693"/>
                                <w:lang w:val="fr-BE"/>
                              </w:rPr>
                              <w:t>Le Fonds paritaire informe le travailleur de son inscription</w:t>
                            </w:r>
                            <w:r>
                              <w:rPr>
                                <w:color w:val="6D7693"/>
                                <w:lang w:val="fr-BE"/>
                              </w:rPr>
                              <w:t xml:space="preserve"> au régime sectoriel de reclassement professionnel. </w:t>
                            </w:r>
                          </w:p>
                          <w:p w:rsidR="00A72FD0" w:rsidRPr="0018486F" w:rsidRDefault="00A72FD0" w:rsidP="00A72FD0">
                            <w:pPr>
                              <w:pStyle w:val="ListParagraph"/>
                              <w:rPr>
                                <w:color w:val="6D7693"/>
                                <w:lang w:val="fr-BE"/>
                              </w:rPr>
                            </w:pPr>
                          </w:p>
                          <w:p w:rsidR="00A72FD0" w:rsidRDefault="00A72FD0" w:rsidP="00A72FD0">
                            <w:pPr>
                              <w:pStyle w:val="ListParagraph"/>
                              <w:numPr>
                                <w:ilvl w:val="0"/>
                                <w:numId w:val="6"/>
                              </w:numPr>
                              <w:spacing w:before="0" w:after="0"/>
                              <w:jc w:val="both"/>
                              <w:rPr>
                                <w:color w:val="6D7693"/>
                                <w:lang w:val="fr-BE"/>
                              </w:rPr>
                            </w:pPr>
                            <w:r>
                              <w:rPr>
                                <w:color w:val="6D7693"/>
                                <w:lang w:val="fr-BE"/>
                              </w:rPr>
                              <w:t xml:space="preserve">Le </w:t>
                            </w:r>
                            <w:r w:rsidRPr="0018486F">
                              <w:rPr>
                                <w:b/>
                                <w:color w:val="6D7693"/>
                                <w:lang w:val="fr-BE"/>
                              </w:rPr>
                              <w:t>bureau d’outplacement prendra contact avec le travailleur</w:t>
                            </w:r>
                            <w:r>
                              <w:rPr>
                                <w:color w:val="6D7693"/>
                                <w:lang w:val="fr-BE"/>
                              </w:rPr>
                              <w:t xml:space="preserve"> pour l’inviter à démarrer son programme de reclassement professionnel.</w:t>
                            </w:r>
                          </w:p>
                          <w:p w:rsidR="00A72FD0" w:rsidRPr="0018486F" w:rsidRDefault="00A72FD0" w:rsidP="00A72FD0">
                            <w:pPr>
                              <w:pStyle w:val="ListParagraph"/>
                              <w:rPr>
                                <w:color w:val="6D7693"/>
                                <w:lang w:val="fr-BE"/>
                              </w:rPr>
                            </w:pPr>
                          </w:p>
                          <w:p w:rsidR="00A72FD0" w:rsidRPr="0018486F" w:rsidRDefault="00A72FD0" w:rsidP="00A72FD0">
                            <w:pPr>
                              <w:pStyle w:val="ListParagraph"/>
                              <w:numPr>
                                <w:ilvl w:val="0"/>
                                <w:numId w:val="6"/>
                              </w:numPr>
                              <w:spacing w:before="0" w:after="0"/>
                              <w:jc w:val="both"/>
                              <w:rPr>
                                <w:color w:val="6D7693"/>
                                <w:lang w:val="fr-BE"/>
                              </w:rPr>
                            </w:pPr>
                            <w:r w:rsidRPr="0018486F">
                              <w:rPr>
                                <w:color w:val="6D7693"/>
                                <w:lang w:val="fr-BE"/>
                              </w:rPr>
                              <w:t xml:space="preserve">Après que le travailleur, aidé par le consultant, a réalisé son bilan personnel et professionnel, il pourra s’inscrire pour les </w:t>
                            </w:r>
                            <w:r w:rsidRPr="00B12927">
                              <w:rPr>
                                <w:b/>
                                <w:color w:val="6D7693"/>
                                <w:lang w:val="fr-BE"/>
                              </w:rPr>
                              <w:t>différentes formations accessibles</w:t>
                            </w:r>
                            <w:r w:rsidRPr="0018486F">
                              <w:rPr>
                                <w:color w:val="6D7693"/>
                                <w:lang w:val="fr-BE"/>
                              </w:rPr>
                              <w:t xml:space="preserve"> dans le cadre d’ ‘Elan+ Outplacement’.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02332" id="_x0000_s1027" type="#_x0000_t202" style="position:absolute;left:0;text-align:left;margin-left:312.5pt;margin-top:22.9pt;width:259.2pt;height:31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" fillcolor="#fcd5b5" stroked="f">
                <v:textbox>
                  <w:txbxContent>
                    <w:p w:rsidR="00A72FD0" w:rsidRPr="00AD2866" w:rsidRDefault="00A72FD0" w:rsidP="00A72FD0">
                      <w:pPr>
                        <w:rPr>
                          <w:b/>
                          <w:color w:val="6D7693"/>
                          <w:sz w:val="20"/>
                          <w:u w:val="single"/>
                        </w:rPr>
                      </w:pPr>
                      <w:r>
                        <w:rPr>
                          <w:b/>
                          <w:color w:val="6D7693"/>
                          <w:sz w:val="20"/>
                          <w:u w:val="single"/>
                        </w:rPr>
                        <w:t xml:space="preserve">Procédure </w:t>
                      </w:r>
                      <w:proofErr w:type="spellStart"/>
                      <w:r>
                        <w:rPr>
                          <w:b/>
                          <w:color w:val="6D7693"/>
                          <w:sz w:val="20"/>
                          <w:u w:val="single"/>
                        </w:rPr>
                        <w:t>d’i</w:t>
                      </w:r>
                      <w:r w:rsidRPr="00AD2866">
                        <w:rPr>
                          <w:b/>
                          <w:color w:val="6D7693"/>
                          <w:sz w:val="20"/>
                          <w:u w:val="single"/>
                        </w:rPr>
                        <w:t>nscription</w:t>
                      </w:r>
                      <w:proofErr w:type="spellEnd"/>
                      <w:proofErr w:type="gramStart"/>
                      <w:r>
                        <w:rPr>
                          <w:b/>
                          <w:color w:val="6D7693"/>
                          <w:sz w:val="20"/>
                          <w:u w:val="single"/>
                        </w:rPr>
                        <w:t>:</w:t>
                      </w:r>
                      <w:r>
                        <w:rPr>
                          <w:b/>
                          <w:color w:val="6D7693"/>
                          <w:sz w:val="20"/>
                          <w:u w:val="single"/>
                        </w:rPr>
                        <w:br/>
                      </w:r>
                      <w:proofErr w:type="gramEnd"/>
                    </w:p>
                    <w:p w:rsidR="00A72FD0" w:rsidRDefault="00A72FD0" w:rsidP="00A72FD0">
                      <w:pPr>
                        <w:pStyle w:val="ListParagraph"/>
                        <w:numPr>
                          <w:ilvl w:val="0"/>
                          <w:numId w:val="6"/>
                        </w:numPr>
                        <w:spacing w:before="0" w:after="0"/>
                        <w:jc w:val="both"/>
                        <w:rPr>
                          <w:color w:val="6D7693"/>
                          <w:lang w:val="fr-BE"/>
                        </w:rPr>
                      </w:pPr>
                      <w:r w:rsidRPr="00522670">
                        <w:rPr>
                          <w:color w:val="6D7693"/>
                          <w:lang w:val="fr-BE"/>
                        </w:rPr>
                        <w:t xml:space="preserve">L’employeur opte pour l’application du </w:t>
                      </w:r>
                      <w:r w:rsidRPr="0018486F">
                        <w:rPr>
                          <w:b/>
                          <w:color w:val="6D7693"/>
                          <w:lang w:val="fr-BE"/>
                        </w:rPr>
                        <w:t>régime sectoriel</w:t>
                      </w:r>
                      <w:r w:rsidRPr="00522670">
                        <w:rPr>
                          <w:color w:val="6D7693"/>
                          <w:lang w:val="fr-BE"/>
                        </w:rPr>
                        <w:t xml:space="preserve"> de </w:t>
                      </w:r>
                      <w:r w:rsidRPr="0018486F">
                        <w:rPr>
                          <w:b/>
                          <w:color w:val="6D7693"/>
                          <w:lang w:val="fr-BE"/>
                        </w:rPr>
                        <w:t>reclassement professionnel</w:t>
                      </w:r>
                      <w:r w:rsidRPr="00522670">
                        <w:rPr>
                          <w:color w:val="6D7693"/>
                          <w:lang w:val="fr-BE"/>
                        </w:rPr>
                        <w:t xml:space="preserve">. Il utilise la lettre-type pour proposer cette offre chez le travailleur. </w:t>
                      </w:r>
                    </w:p>
                    <w:p w:rsidR="00A72FD0" w:rsidRDefault="00A72FD0" w:rsidP="00A72FD0">
                      <w:pPr>
                        <w:jc w:val="both"/>
                        <w:rPr>
                          <w:color w:val="6D7693"/>
                          <w:sz w:val="20"/>
                          <w:lang w:val="fr-BE"/>
                        </w:rPr>
                      </w:pPr>
                    </w:p>
                    <w:p w:rsidR="00A72FD0" w:rsidRDefault="00A72FD0" w:rsidP="00A72FD0">
                      <w:pPr>
                        <w:pStyle w:val="ListParagraph"/>
                        <w:numPr>
                          <w:ilvl w:val="0"/>
                          <w:numId w:val="6"/>
                        </w:numPr>
                        <w:spacing w:before="0" w:after="0"/>
                        <w:jc w:val="both"/>
                        <w:rPr>
                          <w:color w:val="6D7693"/>
                          <w:lang w:val="fr-BE"/>
                        </w:rPr>
                      </w:pPr>
                      <w:r>
                        <w:rPr>
                          <w:color w:val="6D7693"/>
                          <w:lang w:val="fr-BE"/>
                        </w:rPr>
                        <w:t xml:space="preserve">Le travailleur donne son </w:t>
                      </w:r>
                      <w:r w:rsidRPr="0018486F">
                        <w:rPr>
                          <w:b/>
                          <w:color w:val="6D7693"/>
                          <w:lang w:val="fr-BE"/>
                        </w:rPr>
                        <w:t>consentement écrit</w:t>
                      </w:r>
                      <w:r>
                        <w:rPr>
                          <w:color w:val="6D7693"/>
                          <w:lang w:val="fr-BE"/>
                        </w:rPr>
                        <w:t xml:space="preserve"> pour le régime sectoriel de reclassement professionnel. </w:t>
                      </w:r>
                    </w:p>
                    <w:p w:rsidR="00A72FD0" w:rsidRPr="00522670" w:rsidRDefault="00A72FD0" w:rsidP="00A72FD0">
                      <w:pPr>
                        <w:pStyle w:val="ListParagraph"/>
                        <w:rPr>
                          <w:color w:val="6D7693"/>
                          <w:lang w:val="fr-BE"/>
                        </w:rPr>
                      </w:pPr>
                    </w:p>
                    <w:p w:rsidR="00A72FD0" w:rsidRPr="0018486F" w:rsidRDefault="00A72FD0" w:rsidP="00A72FD0">
                      <w:pPr>
                        <w:pStyle w:val="ListParagraph"/>
                        <w:numPr>
                          <w:ilvl w:val="0"/>
                          <w:numId w:val="6"/>
                        </w:numPr>
                        <w:spacing w:before="0" w:after="0"/>
                        <w:jc w:val="both"/>
                        <w:rPr>
                          <w:b/>
                          <w:color w:val="E36C0A" w:themeColor="accent6" w:themeShade="BF"/>
                          <w:u w:val="single"/>
                          <w:lang w:val="fr-BE"/>
                        </w:rPr>
                      </w:pPr>
                      <w:r>
                        <w:rPr>
                          <w:color w:val="6D7693"/>
                          <w:lang w:val="fr-BE"/>
                        </w:rPr>
                        <w:t xml:space="preserve">L’employeur inscrit le travailleur via le formulaire disponible sur </w:t>
                      </w:r>
                      <w:hyperlink r:id="rId13" w:history="1">
                        <w:r w:rsidRPr="00056714">
                          <w:rPr>
                            <w:rStyle w:val="Hyperlink"/>
                            <w:lang w:val="fr-BE"/>
                          </w:rPr>
                          <w:t>www.elanplus.be</w:t>
                        </w:r>
                      </w:hyperlink>
                      <w:r>
                        <w:rPr>
                          <w:color w:val="6D7693"/>
                          <w:lang w:val="fr-BE"/>
                        </w:rPr>
                        <w:t xml:space="preserve"> à partir du </w:t>
                      </w:r>
                      <w:r w:rsidRPr="0018486F">
                        <w:rPr>
                          <w:b/>
                          <w:color w:val="E36C0A" w:themeColor="accent6" w:themeShade="BF"/>
                          <w:u w:val="single"/>
                          <w:lang w:val="fr-BE"/>
                        </w:rPr>
                        <w:t>15 juillet 2016.</w:t>
                      </w:r>
                    </w:p>
                    <w:p w:rsidR="00A72FD0" w:rsidRPr="00522670" w:rsidRDefault="00A72FD0" w:rsidP="00A72FD0">
                      <w:pPr>
                        <w:pStyle w:val="ListParagraph"/>
                        <w:rPr>
                          <w:color w:val="6D7693"/>
                          <w:lang w:val="fr-BE"/>
                        </w:rPr>
                      </w:pPr>
                    </w:p>
                    <w:p w:rsidR="00A72FD0" w:rsidRDefault="00A72FD0" w:rsidP="00A72FD0">
                      <w:pPr>
                        <w:pStyle w:val="ListParagraph"/>
                        <w:numPr>
                          <w:ilvl w:val="0"/>
                          <w:numId w:val="6"/>
                        </w:numPr>
                        <w:spacing w:before="0" w:after="0"/>
                        <w:jc w:val="both"/>
                        <w:rPr>
                          <w:color w:val="6D7693"/>
                          <w:lang w:val="fr-BE"/>
                        </w:rPr>
                      </w:pPr>
                      <w:r w:rsidRPr="0018486F">
                        <w:rPr>
                          <w:b/>
                          <w:color w:val="6D7693"/>
                          <w:lang w:val="fr-BE"/>
                        </w:rPr>
                        <w:t>Le Fonds paritaire informe le travailleur de son inscription</w:t>
                      </w:r>
                      <w:r>
                        <w:rPr>
                          <w:color w:val="6D7693"/>
                          <w:lang w:val="fr-BE"/>
                        </w:rPr>
                        <w:t xml:space="preserve"> au régime sectoriel de reclassement professionnel. </w:t>
                      </w:r>
                    </w:p>
                    <w:p w:rsidR="00A72FD0" w:rsidRPr="0018486F" w:rsidRDefault="00A72FD0" w:rsidP="00A72FD0">
                      <w:pPr>
                        <w:pStyle w:val="ListParagraph"/>
                        <w:rPr>
                          <w:color w:val="6D7693"/>
                          <w:lang w:val="fr-BE"/>
                        </w:rPr>
                      </w:pPr>
                    </w:p>
                    <w:p w:rsidR="00A72FD0" w:rsidRDefault="00A72FD0" w:rsidP="00A72FD0">
                      <w:pPr>
                        <w:pStyle w:val="ListParagraph"/>
                        <w:numPr>
                          <w:ilvl w:val="0"/>
                          <w:numId w:val="6"/>
                        </w:numPr>
                        <w:spacing w:before="0" w:after="0"/>
                        <w:jc w:val="both"/>
                        <w:rPr>
                          <w:color w:val="6D7693"/>
                          <w:lang w:val="fr-BE"/>
                        </w:rPr>
                      </w:pPr>
                      <w:r>
                        <w:rPr>
                          <w:color w:val="6D7693"/>
                          <w:lang w:val="fr-BE"/>
                        </w:rPr>
                        <w:t xml:space="preserve">Le </w:t>
                      </w:r>
                      <w:r w:rsidRPr="0018486F">
                        <w:rPr>
                          <w:b/>
                          <w:color w:val="6D7693"/>
                          <w:lang w:val="fr-BE"/>
                        </w:rPr>
                        <w:t>bureau d’outplacement prendra contact avec le travailleur</w:t>
                      </w:r>
                      <w:r>
                        <w:rPr>
                          <w:color w:val="6D7693"/>
                          <w:lang w:val="fr-BE"/>
                        </w:rPr>
                        <w:t xml:space="preserve"> pour l’inviter à démarrer son programme de reclassement professionnel.</w:t>
                      </w:r>
                    </w:p>
                    <w:p w:rsidR="00A72FD0" w:rsidRPr="0018486F" w:rsidRDefault="00A72FD0" w:rsidP="00A72FD0">
                      <w:pPr>
                        <w:pStyle w:val="ListParagraph"/>
                        <w:rPr>
                          <w:color w:val="6D7693"/>
                          <w:lang w:val="fr-BE"/>
                        </w:rPr>
                      </w:pPr>
                    </w:p>
                    <w:p w:rsidR="00A72FD0" w:rsidRPr="0018486F" w:rsidRDefault="00A72FD0" w:rsidP="00A72FD0">
                      <w:pPr>
                        <w:pStyle w:val="ListParagraph"/>
                        <w:numPr>
                          <w:ilvl w:val="0"/>
                          <w:numId w:val="6"/>
                        </w:numPr>
                        <w:spacing w:before="0" w:after="0"/>
                        <w:jc w:val="both"/>
                        <w:rPr>
                          <w:color w:val="6D7693"/>
                          <w:lang w:val="fr-BE"/>
                        </w:rPr>
                      </w:pPr>
                      <w:r w:rsidRPr="0018486F">
                        <w:rPr>
                          <w:color w:val="6D7693"/>
                          <w:lang w:val="fr-BE"/>
                        </w:rPr>
                        <w:t xml:space="preserve">Après que le travailleur, aidé par le consultant, a réalisé son bilan personnel et professionnel, il pourra s’inscrire pour les </w:t>
                      </w:r>
                      <w:r w:rsidRPr="00B12927">
                        <w:rPr>
                          <w:b/>
                          <w:color w:val="6D7693"/>
                          <w:lang w:val="fr-BE"/>
                        </w:rPr>
                        <w:t>différentes formations accessibles</w:t>
                      </w:r>
                      <w:r w:rsidRPr="0018486F">
                        <w:rPr>
                          <w:color w:val="6D7693"/>
                          <w:lang w:val="fr-BE"/>
                        </w:rPr>
                        <w:t xml:space="preserve"> dans le cadre d’ ‘Elan+ Outplacement’.</w:t>
                      </w:r>
                    </w:p>
                  </w:txbxContent>
                </v:textbox>
                <w10:wrap type="square" anchorx="page"/>
              </v:shape>
            </w:pict>
          </mc:Fallback>
        </mc:AlternateContent>
      </w:r>
      <w:r w:rsidRPr="00A72FD0">
        <w:rPr>
          <w:rFonts w:asciiTheme="minorHAnsi" w:eastAsiaTheme="minorHAnsi" w:hAnsiTheme="minorHAnsi" w:cstheme="minorBidi"/>
          <w:b/>
          <w:color w:val="6D7693"/>
          <w:sz w:val="14"/>
          <w:szCs w:val="22"/>
          <w:u w:val="single"/>
          <w:lang w:val="fr-BE" w:eastAsia="en-US"/>
        </w:rPr>
        <w:br/>
      </w:r>
      <w:r w:rsidRPr="00A72FD0">
        <w:rPr>
          <w:rFonts w:asciiTheme="minorHAnsi" w:eastAsiaTheme="minorHAnsi" w:hAnsiTheme="minorHAnsi" w:cstheme="minorBidi"/>
          <w:b/>
          <w:color w:val="6D7693"/>
          <w:sz w:val="20"/>
          <w:szCs w:val="22"/>
          <w:u w:val="single"/>
          <w:lang w:val="fr-BE" w:eastAsia="en-US"/>
        </w:rPr>
        <w:br/>
        <w:t>Financement</w:t>
      </w:r>
      <w:r w:rsidRPr="00A72FD0">
        <w:rPr>
          <w:rFonts w:asciiTheme="minorHAnsi" w:eastAsiaTheme="minorHAnsi" w:hAnsiTheme="minorHAnsi" w:cstheme="minorBidi"/>
          <w:b/>
          <w:color w:val="6D7693"/>
          <w:sz w:val="20"/>
          <w:szCs w:val="22"/>
          <w:u w:val="single"/>
          <w:lang w:val="fr-BE" w:eastAsia="en-US"/>
        </w:rPr>
        <w:br/>
      </w:r>
      <w:r w:rsidRPr="00A72FD0">
        <w:rPr>
          <w:rFonts w:asciiTheme="minorHAnsi" w:eastAsiaTheme="minorHAnsi" w:hAnsiTheme="minorHAnsi" w:cstheme="minorBidi"/>
          <w:color w:val="6D7693"/>
          <w:sz w:val="20"/>
          <w:szCs w:val="22"/>
          <w:lang w:val="fr-BE" w:eastAsia="en-US"/>
        </w:rPr>
        <w:t xml:space="preserve">La participation aux formations dans le cadre du régime sectoriel de reclassement professionnel est entièrement gratuite pour le travailleur. L’inscription comprend la documentation et les </w:t>
      </w:r>
      <w:proofErr w:type="spellStart"/>
      <w:r w:rsidRPr="00A72FD0">
        <w:rPr>
          <w:rFonts w:asciiTheme="minorHAnsi" w:eastAsiaTheme="minorHAnsi" w:hAnsiTheme="minorHAnsi" w:cstheme="minorBidi"/>
          <w:color w:val="6D7693"/>
          <w:sz w:val="20"/>
          <w:szCs w:val="22"/>
          <w:lang w:val="fr-BE" w:eastAsia="en-US"/>
        </w:rPr>
        <w:t>pa</w:t>
      </w:r>
      <w:bookmarkStart w:id="0" w:name="_GoBack"/>
      <w:bookmarkEnd w:id="0"/>
      <w:r w:rsidRPr="00A72FD0">
        <w:rPr>
          <w:rFonts w:asciiTheme="minorHAnsi" w:eastAsiaTheme="minorHAnsi" w:hAnsiTheme="minorHAnsi" w:cstheme="minorBidi"/>
          <w:color w:val="6D7693"/>
          <w:sz w:val="20"/>
          <w:szCs w:val="22"/>
          <w:lang w:val="fr-BE" w:eastAsia="en-US"/>
        </w:rPr>
        <w:t>uses-café</w:t>
      </w:r>
      <w:proofErr w:type="spellEnd"/>
      <w:r w:rsidRPr="00A72FD0">
        <w:rPr>
          <w:rFonts w:asciiTheme="minorHAnsi" w:eastAsiaTheme="minorHAnsi" w:hAnsiTheme="minorHAnsi" w:cstheme="minorBidi"/>
          <w:color w:val="6D7693"/>
          <w:sz w:val="20"/>
          <w:szCs w:val="22"/>
          <w:lang w:val="fr-BE" w:eastAsia="en-US"/>
        </w:rPr>
        <w:t xml:space="preserve">. </w:t>
      </w:r>
    </w:p>
    <w:p w:rsidR="00A72FD0" w:rsidRPr="00A72FD0" w:rsidRDefault="00A72FD0" w:rsidP="00A72FD0">
      <w:pPr>
        <w:spacing w:after="200"/>
        <w:rPr>
          <w:rFonts w:asciiTheme="minorHAnsi" w:eastAsiaTheme="minorHAnsi" w:hAnsiTheme="minorHAnsi" w:cstheme="minorBidi"/>
          <w:color w:val="6D7693"/>
          <w:sz w:val="20"/>
          <w:szCs w:val="22"/>
          <w:lang w:val="en-GB" w:eastAsia="en-US"/>
        </w:rPr>
      </w:pPr>
      <w:r w:rsidRPr="00A72FD0">
        <w:rPr>
          <w:rFonts w:asciiTheme="minorHAnsi" w:eastAsiaTheme="minorHAnsi" w:hAnsiTheme="minorHAnsi" w:cstheme="minorBidi"/>
          <w:noProof/>
          <w:sz w:val="22"/>
          <w:szCs w:val="22"/>
          <w:lang w:val="en-GB" w:eastAsia="en-GB"/>
        </w:rPr>
        <w:drawing>
          <wp:anchor distT="0" distB="0" distL="114300" distR="114300" simplePos="0" relativeHeight="251661312" behindDoc="1" locked="0" layoutInCell="1" allowOverlap="1" wp14:anchorId="7532E8A7" wp14:editId="3D144235">
            <wp:simplePos x="0" y="0"/>
            <wp:positionH relativeFrom="column">
              <wp:posOffset>13970</wp:posOffset>
            </wp:positionH>
            <wp:positionV relativeFrom="paragraph">
              <wp:posOffset>821055</wp:posOffset>
            </wp:positionV>
            <wp:extent cx="523875" cy="5238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A72FD0">
        <w:rPr>
          <w:rFonts w:asciiTheme="minorHAnsi" w:eastAsiaTheme="minorHAnsi" w:hAnsiTheme="minorHAnsi" w:cstheme="minorBidi"/>
          <w:noProof/>
          <w:color w:val="6D7693"/>
          <w:sz w:val="20"/>
          <w:szCs w:val="22"/>
          <w:lang w:val="en-GB" w:eastAsia="en-GB"/>
        </w:rPr>
        <w:drawing>
          <wp:anchor distT="0" distB="0" distL="114300" distR="114300" simplePos="0" relativeHeight="251662336" behindDoc="1" locked="0" layoutInCell="1" allowOverlap="1" wp14:anchorId="4D3CC8B0" wp14:editId="2FEBF52F">
            <wp:simplePos x="0" y="0"/>
            <wp:positionH relativeFrom="column">
              <wp:posOffset>2060575</wp:posOffset>
            </wp:positionH>
            <wp:positionV relativeFrom="paragraph">
              <wp:posOffset>872490</wp:posOffset>
            </wp:positionV>
            <wp:extent cx="515620" cy="4508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5967"/>
                    <a:stretch/>
                  </pic:blipFill>
                  <pic:spPr bwMode="auto">
                    <a:xfrm>
                      <a:off x="0" y="0"/>
                      <a:ext cx="5156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FD0">
        <w:rPr>
          <w:rFonts w:asciiTheme="minorHAnsi" w:eastAsiaTheme="minorHAnsi" w:hAnsiTheme="minorHAnsi" w:cstheme="minorBidi"/>
          <w:noProof/>
          <w:color w:val="6D7693"/>
          <w:sz w:val="20"/>
          <w:szCs w:val="22"/>
          <w:lang w:val="en-GB" w:eastAsia="en-GB"/>
        </w:rPr>
        <w:drawing>
          <wp:anchor distT="0" distB="0" distL="114300" distR="114300" simplePos="0" relativeHeight="251659264" behindDoc="1" locked="0" layoutInCell="1" allowOverlap="1" wp14:anchorId="0A29DF79" wp14:editId="036EDECE">
            <wp:simplePos x="0" y="0"/>
            <wp:positionH relativeFrom="column">
              <wp:posOffset>1502410</wp:posOffset>
            </wp:positionH>
            <wp:positionV relativeFrom="paragraph">
              <wp:posOffset>840105</wp:posOffset>
            </wp:positionV>
            <wp:extent cx="554990" cy="4819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4318" t="-1831" r="31539" b="1831"/>
                    <a:stretch/>
                  </pic:blipFill>
                  <pic:spPr bwMode="auto">
                    <a:xfrm>
                      <a:off x="0" y="0"/>
                      <a:ext cx="554990"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FD0">
        <w:rPr>
          <w:rFonts w:asciiTheme="minorHAnsi" w:eastAsiaTheme="minorHAnsi" w:hAnsiTheme="minorHAnsi" w:cstheme="minorBidi"/>
          <w:noProof/>
          <w:color w:val="6D7693"/>
          <w:sz w:val="20"/>
          <w:szCs w:val="22"/>
          <w:lang w:val="en-GB" w:eastAsia="en-GB"/>
        </w:rPr>
        <w:drawing>
          <wp:anchor distT="0" distB="0" distL="114300" distR="114300" simplePos="0" relativeHeight="251663360" behindDoc="1" locked="0" layoutInCell="1" allowOverlap="1" wp14:anchorId="4F664101" wp14:editId="20D897BC">
            <wp:simplePos x="0" y="0"/>
            <wp:positionH relativeFrom="column">
              <wp:posOffset>537210</wp:posOffset>
            </wp:positionH>
            <wp:positionV relativeFrom="paragraph">
              <wp:posOffset>806450</wp:posOffset>
            </wp:positionV>
            <wp:extent cx="960755" cy="515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6478" r="80921" b="-1"/>
                    <a:stretch/>
                  </pic:blipFill>
                  <pic:spPr bwMode="auto">
                    <a:xfrm>
                      <a:off x="0" y="0"/>
                      <a:ext cx="960755" cy="51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2FD0">
        <w:rPr>
          <w:rFonts w:asciiTheme="minorHAnsi" w:eastAsiaTheme="minorHAnsi" w:hAnsiTheme="minorHAnsi" w:cstheme="minorBidi"/>
          <w:b/>
          <w:color w:val="6D7693"/>
          <w:sz w:val="20"/>
          <w:szCs w:val="22"/>
          <w:u w:val="single"/>
          <w:lang w:val="fr-BE" w:eastAsia="en-US"/>
        </w:rPr>
        <w:t>Des questions?</w:t>
      </w:r>
      <w:r w:rsidRPr="00A72FD0">
        <w:rPr>
          <w:rFonts w:asciiTheme="minorHAnsi" w:eastAsiaTheme="minorHAnsi" w:hAnsiTheme="minorHAnsi" w:cstheme="minorBidi"/>
          <w:b/>
          <w:color w:val="6D7693"/>
          <w:sz w:val="20"/>
          <w:szCs w:val="22"/>
          <w:u w:val="single"/>
          <w:lang w:val="fr-BE" w:eastAsia="en-US"/>
        </w:rPr>
        <w:br/>
      </w:r>
      <w:r w:rsidRPr="00A72FD0">
        <w:rPr>
          <w:rFonts w:asciiTheme="minorHAnsi" w:eastAsiaTheme="minorHAnsi" w:hAnsiTheme="minorHAnsi" w:cstheme="minorBidi"/>
          <w:color w:val="6D7693"/>
          <w:sz w:val="20"/>
          <w:szCs w:val="22"/>
          <w:lang w:val="en-GB" w:eastAsia="en-US"/>
        </w:rPr>
        <w:t>Bart Corthouts, Business Project Manager chez Febelfin Academy</w:t>
      </w:r>
      <w:r w:rsidRPr="00A72FD0">
        <w:rPr>
          <w:rFonts w:asciiTheme="minorHAnsi" w:eastAsiaTheme="minorHAnsi" w:hAnsiTheme="minorHAnsi" w:cstheme="minorBidi"/>
          <w:color w:val="6D7693"/>
          <w:sz w:val="20"/>
          <w:szCs w:val="22"/>
          <w:lang w:val="en-GB" w:eastAsia="en-US"/>
        </w:rPr>
        <w:br/>
        <w:t>+32 (0)2 507 68 65 – co@febelfin-academy.be</w:t>
      </w:r>
    </w:p>
    <w:p w:rsidR="00A72FD0" w:rsidRPr="00A72FD0" w:rsidRDefault="00A72FD0" w:rsidP="002A0860">
      <w:pPr>
        <w:autoSpaceDE w:val="0"/>
        <w:autoSpaceDN w:val="0"/>
        <w:adjustRightInd w:val="0"/>
        <w:rPr>
          <w:rFonts w:ascii="Tahoma" w:eastAsia="Calibri" w:hAnsi="Tahoma" w:cs="Tahoma"/>
          <w:sz w:val="22"/>
          <w:szCs w:val="22"/>
          <w:lang w:val="en-GB" w:eastAsia="en-US"/>
        </w:rPr>
      </w:pPr>
    </w:p>
    <w:sectPr w:rsidR="00A72FD0" w:rsidRPr="00A72FD0" w:rsidSect="0053592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F12" w:rsidRDefault="00B36F12" w:rsidP="00010AC8">
      <w:r>
        <w:separator/>
      </w:r>
    </w:p>
  </w:endnote>
  <w:endnote w:type="continuationSeparator" w:id="0">
    <w:p w:rsidR="00B36F12" w:rsidRDefault="00B36F12" w:rsidP="0001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F12" w:rsidRDefault="00B36F12" w:rsidP="00010AC8">
      <w:r>
        <w:separator/>
      </w:r>
    </w:p>
  </w:footnote>
  <w:footnote w:type="continuationSeparator" w:id="0">
    <w:p w:rsidR="00B36F12" w:rsidRDefault="00B36F12" w:rsidP="00010AC8">
      <w:r>
        <w:continuationSeparator/>
      </w:r>
    </w:p>
  </w:footnote>
  <w:footnote w:id="1">
    <w:p w:rsidR="000D6C56" w:rsidRPr="00E7618C" w:rsidRDefault="000D6C56" w:rsidP="000D6C56">
      <w:pPr>
        <w:pStyle w:val="FootnoteText"/>
        <w:rPr>
          <w:lang w:val="fr-BE"/>
        </w:rPr>
      </w:pPr>
      <w:r>
        <w:rPr>
          <w:rStyle w:val="FootnoteReference"/>
        </w:rPr>
        <w:footnoteRef/>
      </w:r>
      <w:r w:rsidRPr="00E7618C">
        <w:rPr>
          <w:lang w:val="fr-BE"/>
        </w:rPr>
        <w:t xml:space="preserve"> </w:t>
      </w:r>
      <w:r>
        <w:rPr>
          <w:rFonts w:ascii="Tahoma" w:hAnsi="Tahoma" w:cs="Tahoma"/>
          <w:sz w:val="22"/>
          <w:szCs w:val="22"/>
          <w:lang w:val="fr-FR"/>
        </w:rPr>
        <w:t>Chapitre 5 de la CCT du 27 juin 2016 en matière de reclassement professionnel conclue en Commission paritaire pour les banques (CP 310)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860" w:rsidRPr="00010AC8" w:rsidRDefault="002A0860">
    <w:pPr>
      <w:pStyle w:val="Header"/>
      <w:rPr>
        <w:rFonts w:ascii="Arial" w:hAnsi="Arial" w:cs="Arial"/>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3C10"/>
    <w:multiLevelType w:val="hybridMultilevel"/>
    <w:tmpl w:val="A8D203E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9D61FE"/>
    <w:multiLevelType w:val="multilevel"/>
    <w:tmpl w:val="153C1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D42BFC"/>
    <w:multiLevelType w:val="hybridMultilevel"/>
    <w:tmpl w:val="D056F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C97A5F"/>
    <w:multiLevelType w:val="multilevel"/>
    <w:tmpl w:val="E5881D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D3574E1"/>
    <w:multiLevelType w:val="hybridMultilevel"/>
    <w:tmpl w:val="4344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61"/>
    <w:rsid w:val="00010AC8"/>
    <w:rsid w:val="000D6C56"/>
    <w:rsid w:val="00152A18"/>
    <w:rsid w:val="0015425C"/>
    <w:rsid w:val="001D5726"/>
    <w:rsid w:val="002A0860"/>
    <w:rsid w:val="002B3C69"/>
    <w:rsid w:val="002D0774"/>
    <w:rsid w:val="003A5BB3"/>
    <w:rsid w:val="003A5C0F"/>
    <w:rsid w:val="003B0870"/>
    <w:rsid w:val="003E699C"/>
    <w:rsid w:val="00416977"/>
    <w:rsid w:val="005125E7"/>
    <w:rsid w:val="00661E79"/>
    <w:rsid w:val="006776C6"/>
    <w:rsid w:val="006A1662"/>
    <w:rsid w:val="006B349A"/>
    <w:rsid w:val="00783963"/>
    <w:rsid w:val="007B74B9"/>
    <w:rsid w:val="008B64F2"/>
    <w:rsid w:val="008F16EB"/>
    <w:rsid w:val="00917131"/>
    <w:rsid w:val="00927517"/>
    <w:rsid w:val="009657C0"/>
    <w:rsid w:val="00977FBA"/>
    <w:rsid w:val="009905E3"/>
    <w:rsid w:val="009D335B"/>
    <w:rsid w:val="009F2031"/>
    <w:rsid w:val="00A15EFE"/>
    <w:rsid w:val="00A44650"/>
    <w:rsid w:val="00A72FD0"/>
    <w:rsid w:val="00AD04FF"/>
    <w:rsid w:val="00AF19A8"/>
    <w:rsid w:val="00B36F12"/>
    <w:rsid w:val="00BA2D79"/>
    <w:rsid w:val="00BF111D"/>
    <w:rsid w:val="00C73FCE"/>
    <w:rsid w:val="00DE632B"/>
    <w:rsid w:val="00DF2C5D"/>
    <w:rsid w:val="00E23ABE"/>
    <w:rsid w:val="00E40245"/>
    <w:rsid w:val="00E60D9E"/>
    <w:rsid w:val="00E64840"/>
    <w:rsid w:val="00E7618C"/>
    <w:rsid w:val="00F03F10"/>
    <w:rsid w:val="00F0717C"/>
    <w:rsid w:val="00F32D46"/>
    <w:rsid w:val="00F50F7C"/>
    <w:rsid w:val="00FF496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D457F-1D13-439C-8B7E-303223CA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nl-BE" w:eastAsia="nl-BE"/>
    </w:rPr>
  </w:style>
  <w:style w:type="paragraph" w:styleId="Heading1">
    <w:name w:val="heading 1"/>
    <w:basedOn w:val="Normal"/>
    <w:next w:val="Normal"/>
    <w:qFormat/>
    <w:pPr>
      <w:keepNext/>
      <w:autoSpaceDE w:val="0"/>
      <w:autoSpaceDN w:val="0"/>
      <w:adjustRightInd w:val="0"/>
      <w:outlineLvl w:val="0"/>
    </w:pPr>
    <w:rPr>
      <w:rFonts w:ascii="Arial" w:hAnsi="Arial" w:cs="Arial"/>
      <w:b/>
      <w:bCs/>
      <w:sz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AC8"/>
    <w:pPr>
      <w:tabs>
        <w:tab w:val="center" w:pos="4536"/>
        <w:tab w:val="right" w:pos="9072"/>
      </w:tabs>
    </w:pPr>
  </w:style>
  <w:style w:type="character" w:customStyle="1" w:styleId="HeaderChar">
    <w:name w:val="Header Char"/>
    <w:link w:val="Header"/>
    <w:uiPriority w:val="99"/>
    <w:rsid w:val="00010AC8"/>
    <w:rPr>
      <w:sz w:val="24"/>
      <w:szCs w:val="24"/>
    </w:rPr>
  </w:style>
  <w:style w:type="paragraph" w:styleId="Footer">
    <w:name w:val="footer"/>
    <w:basedOn w:val="Normal"/>
    <w:link w:val="FooterChar"/>
    <w:uiPriority w:val="99"/>
    <w:unhideWhenUsed/>
    <w:rsid w:val="00010AC8"/>
    <w:pPr>
      <w:tabs>
        <w:tab w:val="center" w:pos="4536"/>
        <w:tab w:val="right" w:pos="9072"/>
      </w:tabs>
    </w:pPr>
  </w:style>
  <w:style w:type="character" w:customStyle="1" w:styleId="FooterChar">
    <w:name w:val="Footer Char"/>
    <w:link w:val="Footer"/>
    <w:uiPriority w:val="99"/>
    <w:rsid w:val="00010AC8"/>
    <w:rPr>
      <w:sz w:val="24"/>
      <w:szCs w:val="24"/>
    </w:rPr>
  </w:style>
  <w:style w:type="paragraph" w:styleId="FootnoteText">
    <w:name w:val="footnote text"/>
    <w:basedOn w:val="Normal"/>
    <w:link w:val="FootnoteTextChar"/>
    <w:uiPriority w:val="99"/>
    <w:semiHidden/>
    <w:unhideWhenUsed/>
    <w:rsid w:val="002A0860"/>
    <w:rPr>
      <w:sz w:val="20"/>
      <w:szCs w:val="20"/>
    </w:rPr>
  </w:style>
  <w:style w:type="character" w:customStyle="1" w:styleId="FootnoteTextChar">
    <w:name w:val="Footnote Text Char"/>
    <w:basedOn w:val="DefaultParagraphFont"/>
    <w:link w:val="FootnoteText"/>
    <w:uiPriority w:val="99"/>
    <w:semiHidden/>
    <w:rsid w:val="002A0860"/>
  </w:style>
  <w:style w:type="table" w:styleId="TableGrid">
    <w:name w:val="Table Grid"/>
    <w:basedOn w:val="TableNormal"/>
    <w:uiPriority w:val="59"/>
    <w:rsid w:val="002A08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2A0860"/>
    <w:rPr>
      <w:vertAlign w:val="superscript"/>
    </w:rPr>
  </w:style>
  <w:style w:type="paragraph" w:styleId="BalloonText">
    <w:name w:val="Balloon Text"/>
    <w:basedOn w:val="Normal"/>
    <w:link w:val="BalloonTextChar"/>
    <w:uiPriority w:val="99"/>
    <w:semiHidden/>
    <w:unhideWhenUsed/>
    <w:rsid w:val="00A44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50"/>
    <w:rPr>
      <w:rFonts w:ascii="Segoe UI" w:hAnsi="Segoe UI" w:cs="Segoe UI"/>
      <w:sz w:val="18"/>
      <w:szCs w:val="18"/>
      <w:lang w:val="nl-BE" w:eastAsia="nl-BE"/>
    </w:rPr>
  </w:style>
  <w:style w:type="paragraph" w:styleId="ListParagraph">
    <w:name w:val="List Paragraph"/>
    <w:basedOn w:val="Normal"/>
    <w:uiPriority w:val="34"/>
    <w:qFormat/>
    <w:rsid w:val="007B74B9"/>
    <w:pPr>
      <w:spacing w:before="60" w:after="60"/>
      <w:ind w:left="720"/>
      <w:contextualSpacing/>
    </w:pPr>
    <w:rPr>
      <w:rFonts w:ascii="Arial" w:hAnsi="Arial"/>
      <w:noProof/>
      <w:sz w:val="20"/>
      <w:szCs w:val="20"/>
      <w:lang w:val="en-US" w:eastAsia="zh-CN"/>
    </w:rPr>
  </w:style>
  <w:style w:type="character" w:styleId="Hyperlink">
    <w:name w:val="Hyperlink"/>
    <w:basedOn w:val="DefaultParagraphFont"/>
    <w:uiPriority w:val="99"/>
    <w:unhideWhenUsed/>
    <w:rsid w:val="00A72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lanplus.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anplus.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718A9-5532-45D6-BA8B-7021792E9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956</Words>
  <Characters>5453</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1 - fin de contrat de travail moyennant respect d'un délai de préavis</vt:lpstr>
      <vt:lpstr>Modèle 1 - fin de contrat de travail moyennant respect d'un délai de préavis</vt:lpstr>
    </vt:vector>
  </TitlesOfParts>
  <Company>Cevora</Company>
  <LinksUpToDate>false</LinksUpToDate>
  <CharactersWithSpaces>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1 - fin de contrat de travail moyennant respect d'un délai de préavis</dc:title>
  <dc:creator>Aurore</dc:creator>
  <cp:lastModifiedBy>Christine Martinez</cp:lastModifiedBy>
  <cp:revision>3</cp:revision>
  <cp:lastPrinted>2016-06-24T10:14:00Z</cp:lastPrinted>
  <dcterms:created xsi:type="dcterms:W3CDTF">2016-07-18T16:51:00Z</dcterms:created>
  <dcterms:modified xsi:type="dcterms:W3CDTF">2016-07-19T14:18:00Z</dcterms:modified>
</cp:coreProperties>
</file>